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217" w:rsidRPr="003F7046" w:rsidRDefault="001E6217" w:rsidP="003F7046">
      <w:pPr>
        <w:rPr>
          <w:b/>
          <w:sz w:val="22"/>
          <w:szCs w:val="22"/>
          <w:lang w:val="fr-FR"/>
        </w:rPr>
      </w:pPr>
    </w:p>
    <w:tbl>
      <w:tblPr>
        <w:tblStyle w:val="TableGrid"/>
        <w:tblpPr w:leftFromText="180" w:rightFromText="180" w:vertAnchor="text" w:tblpY="1"/>
        <w:tblOverlap w:val="never"/>
        <w:tblW w:w="0" w:type="auto"/>
        <w:tblLook w:val="04A0" w:firstRow="1" w:lastRow="0" w:firstColumn="1" w:lastColumn="0" w:noHBand="0" w:noVBand="1"/>
      </w:tblPr>
      <w:tblGrid>
        <w:gridCol w:w="5211"/>
        <w:gridCol w:w="284"/>
        <w:gridCol w:w="5161"/>
      </w:tblGrid>
      <w:tr w:rsidR="00F441E2" w:rsidRPr="005B117F" w:rsidTr="005B12A9">
        <w:tc>
          <w:tcPr>
            <w:tcW w:w="5211" w:type="dxa"/>
          </w:tcPr>
          <w:p w:rsidR="00F441E2" w:rsidRPr="0032484F" w:rsidRDefault="00F156E8" w:rsidP="00F441E2">
            <w:pPr>
              <w:rPr>
                <w:rFonts w:ascii="Times New Roman" w:hAnsi="Times New Roman" w:cs="Times New Roman"/>
                <w:sz w:val="28"/>
                <w:szCs w:val="28"/>
                <w:lang w:val="nl-BE"/>
              </w:rPr>
            </w:pPr>
            <w:r>
              <w:rPr>
                <w:rFonts w:ascii="Times New Roman" w:hAnsi="Times New Roman" w:cs="Times New Roman"/>
                <w:sz w:val="28"/>
                <w:szCs w:val="28"/>
                <w:lang w:val="nl-BE"/>
              </w:rPr>
              <w:t>866</w:t>
            </w:r>
            <w:r w:rsidR="0005585B">
              <w:rPr>
                <w:rFonts w:ascii="Times New Roman" w:hAnsi="Times New Roman" w:cs="Times New Roman"/>
                <w:sz w:val="28"/>
                <w:szCs w:val="28"/>
                <w:lang w:val="nl-BE"/>
              </w:rPr>
              <w:t>/3</w:t>
            </w:r>
          </w:p>
        </w:tc>
        <w:tc>
          <w:tcPr>
            <w:tcW w:w="284" w:type="dxa"/>
          </w:tcPr>
          <w:p w:rsidR="00F441E2" w:rsidRPr="005B12A9" w:rsidRDefault="00F441E2" w:rsidP="005B12A9">
            <w:pPr>
              <w:spacing w:before="40" w:after="40"/>
              <w:jc w:val="center"/>
              <w:rPr>
                <w:rFonts w:ascii="Times New Roman" w:hAnsi="Times New Roman" w:cs="Times New Roman"/>
                <w:lang w:val="nl-BE"/>
              </w:rPr>
            </w:pPr>
          </w:p>
        </w:tc>
        <w:tc>
          <w:tcPr>
            <w:tcW w:w="5161" w:type="dxa"/>
          </w:tcPr>
          <w:p w:rsidR="00F441E2" w:rsidRPr="00F441E2" w:rsidRDefault="00F156E8" w:rsidP="00F441E2">
            <w:pPr>
              <w:jc w:val="right"/>
              <w:rPr>
                <w:rFonts w:ascii="Times New Roman" w:hAnsi="Times New Roman" w:cs="Times New Roman"/>
                <w:sz w:val="28"/>
                <w:szCs w:val="28"/>
                <w:lang w:val="nl-BE"/>
              </w:rPr>
            </w:pPr>
            <w:r>
              <w:rPr>
                <w:rFonts w:ascii="Times New Roman" w:hAnsi="Times New Roman" w:cs="Times New Roman"/>
                <w:smallCaps/>
                <w:sz w:val="28"/>
                <w:szCs w:val="28"/>
                <w:lang w:val="nl-BE"/>
              </w:rPr>
              <w:t>866</w:t>
            </w:r>
            <w:r w:rsidR="0005585B">
              <w:rPr>
                <w:rFonts w:ascii="Times New Roman" w:hAnsi="Times New Roman" w:cs="Times New Roman"/>
                <w:smallCaps/>
                <w:sz w:val="28"/>
                <w:szCs w:val="28"/>
                <w:lang w:val="nl-BE"/>
              </w:rPr>
              <w:t>/3</w:t>
            </w:r>
          </w:p>
        </w:tc>
      </w:tr>
      <w:tr w:rsidR="00F441E2" w:rsidRPr="00CD317D" w:rsidTr="005B12A9">
        <w:tc>
          <w:tcPr>
            <w:tcW w:w="5211" w:type="dxa"/>
          </w:tcPr>
          <w:p w:rsidR="00F441E2" w:rsidRPr="00F441E2" w:rsidRDefault="0005585B" w:rsidP="00F441E2">
            <w:pPr>
              <w:spacing w:before="360"/>
              <w:jc w:val="center"/>
              <w:rPr>
                <w:rFonts w:ascii="Times New Roman" w:hAnsi="Times New Roman" w:cs="Times New Roman"/>
                <w:b/>
                <w:sz w:val="32"/>
                <w:lang w:val="nl-BE"/>
              </w:rPr>
            </w:pPr>
            <w:r>
              <w:rPr>
                <w:rFonts w:ascii="Times New Roman" w:hAnsi="Times New Roman" w:cs="Times New Roman"/>
                <w:b/>
                <w:sz w:val="32"/>
                <w:lang w:val="nl-BE"/>
              </w:rPr>
              <w:t>Benelux</w:t>
            </w:r>
          </w:p>
          <w:p w:rsidR="00F441E2" w:rsidRPr="00F441E2" w:rsidRDefault="00F441E2" w:rsidP="00F441E2">
            <w:pPr>
              <w:jc w:val="center"/>
              <w:rPr>
                <w:rFonts w:ascii="Times New Roman" w:hAnsi="Times New Roman" w:cs="Times New Roman"/>
                <w:b/>
                <w:sz w:val="32"/>
                <w:lang w:val="fr-FR"/>
              </w:rPr>
            </w:pPr>
            <w:r w:rsidRPr="00F441E2">
              <w:rPr>
                <w:rFonts w:ascii="Times New Roman" w:hAnsi="Times New Roman" w:cs="Times New Roman"/>
                <w:b/>
                <w:sz w:val="32"/>
                <w:lang w:val="fr-FR"/>
              </w:rPr>
              <w:t>Interparlementaire</w:t>
            </w:r>
          </w:p>
          <w:p w:rsidR="00F441E2" w:rsidRPr="00F441E2" w:rsidRDefault="0005585B" w:rsidP="00F441E2">
            <w:pPr>
              <w:jc w:val="center"/>
              <w:rPr>
                <w:rFonts w:ascii="Times New Roman" w:hAnsi="Times New Roman" w:cs="Times New Roman"/>
                <w:b/>
                <w:sz w:val="32"/>
                <w:lang w:val="fr-FR"/>
              </w:rPr>
            </w:pPr>
            <w:proofErr w:type="spellStart"/>
            <w:r>
              <w:rPr>
                <w:rFonts w:ascii="Times New Roman" w:hAnsi="Times New Roman" w:cs="Times New Roman"/>
                <w:b/>
                <w:sz w:val="32"/>
                <w:lang w:val="fr-FR"/>
              </w:rPr>
              <w:t>Assemblee</w:t>
            </w:r>
            <w:proofErr w:type="spellEnd"/>
          </w:p>
          <w:p w:rsidR="00F441E2" w:rsidRPr="00F441E2" w:rsidRDefault="00F441E2" w:rsidP="00F441E2">
            <w:pPr>
              <w:spacing w:after="360"/>
              <w:jc w:val="center"/>
              <w:rPr>
                <w:rFonts w:ascii="Times New Roman" w:hAnsi="Times New Roman" w:cs="Times New Roman"/>
                <w:b/>
                <w:sz w:val="32"/>
                <w:lang w:val="fr-FR"/>
              </w:rPr>
            </w:pPr>
            <w:r w:rsidRPr="00F441E2">
              <w:rPr>
                <w:rFonts w:ascii="Times New Roman" w:hAnsi="Times New Roman" w:cs="Times New Roman"/>
                <w:b/>
                <w:sz w:val="32"/>
                <w:lang w:val="fr-FR"/>
              </w:rPr>
              <w:t>_____</w:t>
            </w:r>
          </w:p>
        </w:tc>
        <w:tc>
          <w:tcPr>
            <w:tcW w:w="284" w:type="dxa"/>
          </w:tcPr>
          <w:p w:rsidR="00F441E2" w:rsidRPr="005B12A9" w:rsidRDefault="00F441E2" w:rsidP="005B12A9">
            <w:pPr>
              <w:spacing w:before="40" w:after="40"/>
              <w:jc w:val="both"/>
              <w:rPr>
                <w:rFonts w:ascii="Times New Roman" w:hAnsi="Times New Roman" w:cs="Times New Roman"/>
                <w:lang w:val="fr-BE"/>
              </w:rPr>
            </w:pPr>
          </w:p>
        </w:tc>
        <w:tc>
          <w:tcPr>
            <w:tcW w:w="5161" w:type="dxa"/>
          </w:tcPr>
          <w:p w:rsidR="00F441E2" w:rsidRPr="00F441E2" w:rsidRDefault="0005585B" w:rsidP="00F441E2">
            <w:pPr>
              <w:spacing w:before="360"/>
              <w:jc w:val="center"/>
              <w:rPr>
                <w:rFonts w:ascii="Times New Roman" w:hAnsi="Times New Roman" w:cs="Times New Roman"/>
                <w:b/>
                <w:sz w:val="32"/>
                <w:lang w:val="fr-FR"/>
              </w:rPr>
            </w:pPr>
            <w:r>
              <w:rPr>
                <w:rFonts w:ascii="Times New Roman" w:hAnsi="Times New Roman" w:cs="Times New Roman"/>
                <w:b/>
                <w:sz w:val="32"/>
                <w:lang w:val="fr-BE"/>
              </w:rPr>
              <w:t>Assemblée</w:t>
            </w:r>
          </w:p>
          <w:p w:rsidR="00F441E2" w:rsidRPr="00F441E2" w:rsidRDefault="0005585B" w:rsidP="00F441E2">
            <w:pPr>
              <w:jc w:val="center"/>
              <w:rPr>
                <w:rFonts w:ascii="Times New Roman" w:hAnsi="Times New Roman" w:cs="Times New Roman"/>
                <w:b/>
                <w:sz w:val="32"/>
                <w:lang w:val="fr-FR"/>
              </w:rPr>
            </w:pPr>
            <w:r>
              <w:rPr>
                <w:rFonts w:ascii="Times New Roman" w:hAnsi="Times New Roman" w:cs="Times New Roman"/>
                <w:b/>
                <w:sz w:val="32"/>
                <w:lang w:val="fr-FR"/>
              </w:rPr>
              <w:t>Interparlementaire</w:t>
            </w:r>
          </w:p>
          <w:p w:rsidR="00F441E2" w:rsidRPr="00F441E2" w:rsidRDefault="00F441E2" w:rsidP="00F441E2">
            <w:pPr>
              <w:jc w:val="center"/>
              <w:rPr>
                <w:rFonts w:ascii="Times New Roman" w:hAnsi="Times New Roman" w:cs="Times New Roman"/>
                <w:b/>
                <w:sz w:val="32"/>
                <w:lang w:val="fr-BE"/>
              </w:rPr>
            </w:pPr>
            <w:r w:rsidRPr="00F441E2">
              <w:rPr>
                <w:rFonts w:ascii="Times New Roman" w:hAnsi="Times New Roman" w:cs="Times New Roman"/>
                <w:b/>
                <w:sz w:val="32"/>
                <w:lang w:val="fr-BE"/>
              </w:rPr>
              <w:t>Benelux</w:t>
            </w:r>
          </w:p>
          <w:p w:rsidR="00F441E2" w:rsidRPr="00F441E2" w:rsidRDefault="00F441E2" w:rsidP="00F441E2">
            <w:pPr>
              <w:spacing w:after="360"/>
              <w:jc w:val="center"/>
              <w:rPr>
                <w:rFonts w:ascii="Times New Roman" w:hAnsi="Times New Roman" w:cs="Times New Roman"/>
                <w:b/>
                <w:sz w:val="32"/>
                <w:lang w:val="fr-BE"/>
              </w:rPr>
            </w:pPr>
            <w:r w:rsidRPr="00F441E2">
              <w:rPr>
                <w:rFonts w:ascii="Times New Roman" w:hAnsi="Times New Roman" w:cs="Times New Roman"/>
                <w:b/>
                <w:sz w:val="32"/>
                <w:lang w:val="fr-BE"/>
              </w:rPr>
              <w:t>_____</w:t>
            </w:r>
          </w:p>
        </w:tc>
      </w:tr>
      <w:tr w:rsidR="00F441E2" w:rsidRPr="00AC02FB" w:rsidTr="005B12A9">
        <w:tc>
          <w:tcPr>
            <w:tcW w:w="5211" w:type="dxa"/>
          </w:tcPr>
          <w:p w:rsidR="00F441E2" w:rsidRPr="00F441E2" w:rsidRDefault="00494CCE" w:rsidP="00F441E2">
            <w:pPr>
              <w:spacing w:before="240" w:after="120"/>
              <w:jc w:val="center"/>
              <w:rPr>
                <w:rFonts w:ascii="Times New Roman" w:hAnsi="Times New Roman" w:cs="Times New Roman"/>
                <w:sz w:val="28"/>
                <w:szCs w:val="28"/>
                <w:lang w:val="fr-BE"/>
              </w:rPr>
            </w:pPr>
            <w:r>
              <w:rPr>
                <w:rFonts w:ascii="Times New Roman" w:hAnsi="Times New Roman" w:cs="Times New Roman"/>
                <w:sz w:val="28"/>
                <w:szCs w:val="28"/>
                <w:lang w:val="fr-BE"/>
              </w:rPr>
              <w:t>19</w:t>
            </w:r>
            <w:r w:rsidR="00076267">
              <w:rPr>
                <w:rFonts w:ascii="Times New Roman" w:hAnsi="Times New Roman" w:cs="Times New Roman"/>
                <w:sz w:val="28"/>
                <w:szCs w:val="28"/>
                <w:lang w:val="fr-BE"/>
              </w:rPr>
              <w:t xml:space="preserve"> </w:t>
            </w:r>
            <w:proofErr w:type="spellStart"/>
            <w:r>
              <w:rPr>
                <w:rFonts w:ascii="Times New Roman" w:hAnsi="Times New Roman" w:cs="Times New Roman"/>
                <w:sz w:val="28"/>
                <w:szCs w:val="28"/>
                <w:lang w:val="fr-BE"/>
              </w:rPr>
              <w:t>maart</w:t>
            </w:r>
            <w:proofErr w:type="spellEnd"/>
            <w:r>
              <w:rPr>
                <w:rFonts w:ascii="Times New Roman" w:hAnsi="Times New Roman" w:cs="Times New Roman"/>
                <w:sz w:val="28"/>
                <w:szCs w:val="28"/>
                <w:lang w:val="fr-BE"/>
              </w:rPr>
              <w:t xml:space="preserve"> 2016</w:t>
            </w:r>
          </w:p>
          <w:p w:rsidR="00F441E2" w:rsidRPr="00F441E2" w:rsidRDefault="00F441E2" w:rsidP="00F441E2">
            <w:pPr>
              <w:spacing w:before="120" w:after="240"/>
              <w:jc w:val="center"/>
              <w:rPr>
                <w:rFonts w:ascii="Times New Roman" w:hAnsi="Times New Roman" w:cs="Times New Roman"/>
                <w:sz w:val="28"/>
                <w:szCs w:val="28"/>
                <w:lang w:val="nl-BE"/>
              </w:rPr>
            </w:pPr>
            <w:r w:rsidRPr="00F441E2">
              <w:rPr>
                <w:rFonts w:ascii="Times New Roman" w:hAnsi="Times New Roman" w:cs="Times New Roman"/>
                <w:sz w:val="28"/>
                <w:szCs w:val="28"/>
                <w:lang w:val="nl-BE"/>
              </w:rPr>
              <w:t>_____</w:t>
            </w:r>
          </w:p>
        </w:tc>
        <w:tc>
          <w:tcPr>
            <w:tcW w:w="284" w:type="dxa"/>
          </w:tcPr>
          <w:p w:rsidR="00F441E2" w:rsidRPr="005B12A9" w:rsidRDefault="00F441E2" w:rsidP="005B12A9">
            <w:pPr>
              <w:spacing w:before="40" w:after="40"/>
              <w:jc w:val="center"/>
              <w:rPr>
                <w:rFonts w:ascii="Times New Roman" w:hAnsi="Times New Roman" w:cs="Times New Roman"/>
                <w:b/>
                <w:smallCaps/>
                <w:sz w:val="22"/>
                <w:szCs w:val="22"/>
                <w:lang w:val="fr-BE"/>
              </w:rPr>
            </w:pPr>
          </w:p>
        </w:tc>
        <w:tc>
          <w:tcPr>
            <w:tcW w:w="5161" w:type="dxa"/>
          </w:tcPr>
          <w:p w:rsidR="00F441E2" w:rsidRPr="00F441E2" w:rsidRDefault="00494CCE" w:rsidP="00F441E2">
            <w:pPr>
              <w:spacing w:before="240" w:after="120"/>
              <w:jc w:val="center"/>
              <w:rPr>
                <w:rFonts w:ascii="Times New Roman" w:hAnsi="Times New Roman" w:cs="Times New Roman"/>
                <w:sz w:val="28"/>
                <w:szCs w:val="28"/>
                <w:lang w:val="nl-BE"/>
              </w:rPr>
            </w:pPr>
            <w:r>
              <w:rPr>
                <w:rFonts w:ascii="Times New Roman" w:hAnsi="Times New Roman" w:cs="Times New Roman"/>
                <w:sz w:val="28"/>
                <w:szCs w:val="28"/>
                <w:lang w:val="nl-BE"/>
              </w:rPr>
              <w:t>19 mars 2016</w:t>
            </w:r>
          </w:p>
          <w:p w:rsidR="00F441E2" w:rsidRPr="00F441E2" w:rsidRDefault="00F441E2" w:rsidP="00F441E2">
            <w:pPr>
              <w:spacing w:before="120" w:after="240"/>
              <w:jc w:val="center"/>
              <w:rPr>
                <w:rFonts w:ascii="Times New Roman" w:hAnsi="Times New Roman" w:cs="Times New Roman"/>
                <w:sz w:val="28"/>
                <w:szCs w:val="28"/>
                <w:lang w:val="nl-BE"/>
              </w:rPr>
            </w:pPr>
            <w:r w:rsidRPr="00F441E2">
              <w:rPr>
                <w:rFonts w:ascii="Times New Roman" w:hAnsi="Times New Roman" w:cs="Times New Roman"/>
                <w:sz w:val="28"/>
                <w:szCs w:val="28"/>
                <w:lang w:val="nl-BE"/>
              </w:rPr>
              <w:t>_____</w:t>
            </w:r>
          </w:p>
        </w:tc>
      </w:tr>
      <w:tr w:rsidR="00F441E2" w:rsidRPr="00F441E2" w:rsidTr="005B12A9">
        <w:tc>
          <w:tcPr>
            <w:tcW w:w="5211" w:type="dxa"/>
          </w:tcPr>
          <w:p w:rsidR="00F441E2" w:rsidRPr="00F441E2" w:rsidRDefault="00F441E2" w:rsidP="00A3552C">
            <w:pPr>
              <w:spacing w:before="840" w:after="120"/>
              <w:jc w:val="center"/>
              <w:rPr>
                <w:rFonts w:ascii="Times New Roman" w:hAnsi="Times New Roman" w:cs="Times New Roman"/>
                <w:b/>
                <w:sz w:val="28"/>
                <w:szCs w:val="28"/>
                <w:lang w:val="nl-BE"/>
              </w:rPr>
            </w:pPr>
            <w:r>
              <w:rPr>
                <w:rFonts w:ascii="Times New Roman" w:hAnsi="Times New Roman" w:cs="Times New Roman"/>
                <w:b/>
                <w:sz w:val="28"/>
                <w:szCs w:val="28"/>
                <w:lang w:val="nl-BE"/>
              </w:rPr>
              <w:t>ANTWOORD</w:t>
            </w:r>
          </w:p>
        </w:tc>
        <w:tc>
          <w:tcPr>
            <w:tcW w:w="284" w:type="dxa"/>
          </w:tcPr>
          <w:p w:rsidR="00F441E2" w:rsidRPr="005B12A9" w:rsidRDefault="00F441E2" w:rsidP="00A3552C">
            <w:pPr>
              <w:spacing w:before="840" w:after="120"/>
              <w:jc w:val="center"/>
              <w:rPr>
                <w:rFonts w:ascii="Times New Roman" w:hAnsi="Times New Roman" w:cs="Times New Roman"/>
                <w:b/>
                <w:smallCaps/>
                <w:sz w:val="22"/>
                <w:szCs w:val="22"/>
                <w:lang w:val="fr-BE"/>
              </w:rPr>
            </w:pPr>
          </w:p>
        </w:tc>
        <w:tc>
          <w:tcPr>
            <w:tcW w:w="5161" w:type="dxa"/>
          </w:tcPr>
          <w:p w:rsidR="00F441E2" w:rsidRPr="00F441E2" w:rsidRDefault="00F441E2" w:rsidP="00A3552C">
            <w:pPr>
              <w:spacing w:before="840" w:after="120"/>
              <w:jc w:val="center"/>
              <w:rPr>
                <w:rFonts w:ascii="Times New Roman" w:hAnsi="Times New Roman" w:cs="Times New Roman"/>
                <w:b/>
                <w:caps/>
                <w:sz w:val="28"/>
                <w:szCs w:val="28"/>
                <w:lang w:val="fr-BE"/>
              </w:rPr>
            </w:pPr>
            <w:r w:rsidRPr="00F441E2">
              <w:rPr>
                <w:rFonts w:ascii="Times New Roman" w:hAnsi="Times New Roman" w:cs="Times New Roman"/>
                <w:b/>
                <w:caps/>
                <w:sz w:val="28"/>
                <w:szCs w:val="28"/>
                <w:lang w:val="fr-BE"/>
              </w:rPr>
              <w:t>réponse</w:t>
            </w:r>
          </w:p>
        </w:tc>
      </w:tr>
      <w:tr w:rsidR="00F441E2" w:rsidRPr="001E6217" w:rsidTr="005B12A9">
        <w:tc>
          <w:tcPr>
            <w:tcW w:w="5211" w:type="dxa"/>
          </w:tcPr>
          <w:p w:rsidR="00494CCE" w:rsidRPr="0014011D" w:rsidRDefault="00A3552C" w:rsidP="00494CCE">
            <w:pPr>
              <w:spacing w:before="360" w:after="360"/>
              <w:jc w:val="center"/>
              <w:rPr>
                <w:rFonts w:ascii="Times New Roman" w:hAnsi="Times New Roman" w:cs="Times New Roman"/>
                <w:sz w:val="28"/>
                <w:szCs w:val="28"/>
                <w:lang w:val="nl-BE"/>
              </w:rPr>
            </w:pPr>
            <w:r w:rsidRPr="0014011D">
              <w:rPr>
                <w:rFonts w:ascii="Times New Roman" w:hAnsi="Times New Roman" w:cs="Times New Roman"/>
                <w:sz w:val="28"/>
                <w:szCs w:val="28"/>
                <w:lang w:val="nl-BE"/>
              </w:rPr>
              <w:t>van het Comité van Ministers</w:t>
            </w:r>
            <w:r w:rsidRPr="0014011D">
              <w:rPr>
                <w:rFonts w:ascii="Times New Roman" w:hAnsi="Times New Roman" w:cs="Times New Roman"/>
                <w:sz w:val="28"/>
                <w:szCs w:val="28"/>
                <w:lang w:val="nl-BE"/>
              </w:rPr>
              <w:br/>
            </w:r>
            <w:r w:rsidR="00F441E2" w:rsidRPr="0014011D">
              <w:rPr>
                <w:rFonts w:ascii="Times New Roman" w:hAnsi="Times New Roman" w:cs="Times New Roman"/>
                <w:sz w:val="28"/>
                <w:szCs w:val="28"/>
                <w:lang w:val="nl-BE"/>
              </w:rPr>
              <w:t>op de aanbeveling</w:t>
            </w:r>
            <w:r w:rsidR="00494CCE" w:rsidRPr="00494CCE">
              <w:rPr>
                <w:rFonts w:ascii="Times New Roman" w:hAnsi="Times New Roman" w:cs="Times New Roman"/>
                <w:sz w:val="28"/>
                <w:szCs w:val="28"/>
                <w:lang w:val="nl-BE"/>
              </w:rPr>
              <w:t xml:space="preserve"> 866/2</w:t>
            </w:r>
            <w:r w:rsidR="00494CCE">
              <w:rPr>
                <w:rFonts w:ascii="Times New Roman" w:hAnsi="Times New Roman" w:cs="Times New Roman"/>
                <w:sz w:val="28"/>
                <w:szCs w:val="28"/>
                <w:lang w:val="nl-BE"/>
              </w:rPr>
              <w:t xml:space="preserve"> </w:t>
            </w:r>
            <w:r w:rsidR="00494CCE" w:rsidRPr="00494CCE">
              <w:rPr>
                <w:rFonts w:ascii="Times New Roman" w:hAnsi="Times New Roman" w:cs="Times New Roman"/>
                <w:sz w:val="28"/>
                <w:szCs w:val="28"/>
                <w:lang w:val="nl-BE"/>
              </w:rPr>
              <w:t>teneinde te komen tot de opm</w:t>
            </w:r>
            <w:r w:rsidR="00494CCE">
              <w:rPr>
                <w:rFonts w:ascii="Times New Roman" w:hAnsi="Times New Roman" w:cs="Times New Roman"/>
                <w:sz w:val="28"/>
                <w:szCs w:val="28"/>
                <w:lang w:val="nl-BE"/>
              </w:rPr>
              <w:t>aak van een Benelux railagenda</w:t>
            </w:r>
          </w:p>
        </w:tc>
        <w:tc>
          <w:tcPr>
            <w:tcW w:w="284" w:type="dxa"/>
          </w:tcPr>
          <w:p w:rsidR="00F441E2" w:rsidRPr="0014011D" w:rsidRDefault="00F441E2" w:rsidP="005B12A9">
            <w:pPr>
              <w:spacing w:before="40" w:after="40"/>
              <w:jc w:val="both"/>
              <w:rPr>
                <w:rFonts w:ascii="Times New Roman" w:hAnsi="Times New Roman" w:cs="Times New Roman"/>
                <w:sz w:val="28"/>
                <w:szCs w:val="28"/>
                <w:lang w:val="nl-BE" w:eastAsia="fr-FR"/>
              </w:rPr>
            </w:pPr>
          </w:p>
        </w:tc>
        <w:tc>
          <w:tcPr>
            <w:tcW w:w="5161" w:type="dxa"/>
          </w:tcPr>
          <w:p w:rsidR="00494CCE" w:rsidRPr="00494CCE" w:rsidRDefault="00F441E2" w:rsidP="00494CCE">
            <w:pPr>
              <w:spacing w:before="360" w:after="360"/>
              <w:jc w:val="center"/>
              <w:rPr>
                <w:rFonts w:ascii="Times New Roman" w:hAnsi="Times New Roman" w:cs="Times New Roman"/>
                <w:sz w:val="28"/>
                <w:szCs w:val="28"/>
                <w:lang w:val="fr-BE"/>
              </w:rPr>
            </w:pPr>
            <w:r w:rsidRPr="0014011D">
              <w:rPr>
                <w:rFonts w:ascii="Times New Roman" w:hAnsi="Times New Roman" w:cs="Times New Roman"/>
                <w:sz w:val="28"/>
                <w:szCs w:val="28"/>
                <w:lang w:val="fr-FR"/>
              </w:rPr>
              <w:t>du Com</w:t>
            </w:r>
            <w:r w:rsidR="00A3552C" w:rsidRPr="0014011D">
              <w:rPr>
                <w:rFonts w:ascii="Times New Roman" w:hAnsi="Times New Roman" w:cs="Times New Roman"/>
                <w:sz w:val="28"/>
                <w:szCs w:val="28"/>
                <w:lang w:val="fr-FR"/>
              </w:rPr>
              <w:t>ité de Ministres</w:t>
            </w:r>
            <w:r w:rsidR="00A3552C" w:rsidRPr="0014011D">
              <w:rPr>
                <w:rFonts w:ascii="Times New Roman" w:hAnsi="Times New Roman" w:cs="Times New Roman"/>
                <w:sz w:val="28"/>
                <w:szCs w:val="28"/>
                <w:lang w:val="fr-FR"/>
              </w:rPr>
              <w:br/>
            </w:r>
            <w:r w:rsidR="00494CCE" w:rsidRPr="00494CCE">
              <w:rPr>
                <w:rFonts w:ascii="Times New Roman" w:hAnsi="Times New Roman" w:cs="Times New Roman"/>
                <w:sz w:val="28"/>
                <w:szCs w:val="28"/>
                <w:lang w:val="fr-FR"/>
              </w:rPr>
              <w:t xml:space="preserve">à la recommandation </w:t>
            </w:r>
            <w:r w:rsidR="00494CCE">
              <w:rPr>
                <w:rFonts w:ascii="Times New Roman" w:hAnsi="Times New Roman" w:cs="Times New Roman"/>
                <w:sz w:val="28"/>
                <w:szCs w:val="28"/>
                <w:lang w:val="fr-FR"/>
              </w:rPr>
              <w:t xml:space="preserve">866/2 </w:t>
            </w:r>
            <w:r w:rsidR="00494CCE" w:rsidRPr="00494CCE">
              <w:rPr>
                <w:rFonts w:ascii="Times New Roman" w:hAnsi="Times New Roman" w:cs="Times New Roman"/>
                <w:sz w:val="28"/>
                <w:szCs w:val="28"/>
                <w:lang w:val="fr-FR"/>
              </w:rPr>
              <w:t>en vue de la confection d’un agenda ferroviaire Benelux</w:t>
            </w:r>
          </w:p>
        </w:tc>
      </w:tr>
      <w:tr w:rsidR="005B12A9" w:rsidRPr="001E6217" w:rsidTr="005B12A9">
        <w:tc>
          <w:tcPr>
            <w:tcW w:w="5211" w:type="dxa"/>
          </w:tcPr>
          <w:p w:rsidR="005B12A9" w:rsidRPr="00F441E2" w:rsidRDefault="005B12A9" w:rsidP="00076267">
            <w:pPr>
              <w:spacing w:before="40" w:after="1560"/>
              <w:jc w:val="center"/>
              <w:rPr>
                <w:rFonts w:ascii="Times New Roman" w:eastAsia="Times New Roman" w:hAnsi="Times New Roman" w:cs="Times New Roman"/>
                <w:szCs w:val="20"/>
                <w:lang w:val="fr-BE" w:eastAsia="fr-FR"/>
              </w:rPr>
            </w:pPr>
          </w:p>
        </w:tc>
        <w:tc>
          <w:tcPr>
            <w:tcW w:w="284" w:type="dxa"/>
          </w:tcPr>
          <w:p w:rsidR="005B12A9" w:rsidRPr="00F441E2" w:rsidRDefault="005B12A9" w:rsidP="005B12A9">
            <w:pPr>
              <w:spacing w:before="40" w:after="40"/>
              <w:jc w:val="both"/>
              <w:rPr>
                <w:rFonts w:ascii="Times New Roman" w:hAnsi="Times New Roman" w:cs="Times New Roman"/>
                <w:szCs w:val="20"/>
                <w:lang w:val="fr-BE" w:eastAsia="fr-FR"/>
              </w:rPr>
            </w:pPr>
          </w:p>
        </w:tc>
        <w:tc>
          <w:tcPr>
            <w:tcW w:w="5161" w:type="dxa"/>
          </w:tcPr>
          <w:p w:rsidR="005B12A9" w:rsidRPr="00561EB2" w:rsidRDefault="005B12A9" w:rsidP="00076267">
            <w:pPr>
              <w:spacing w:before="40" w:after="1560"/>
              <w:jc w:val="center"/>
              <w:rPr>
                <w:rFonts w:ascii="Times New Roman" w:eastAsia="Times New Roman" w:hAnsi="Times New Roman" w:cs="Times New Roman"/>
                <w:szCs w:val="20"/>
                <w:lang w:val="fr-BE" w:eastAsia="fr-FR"/>
              </w:rPr>
            </w:pPr>
          </w:p>
        </w:tc>
      </w:tr>
      <w:tr w:rsidR="005B12A9" w:rsidRPr="001E6217" w:rsidTr="005B12A9">
        <w:tc>
          <w:tcPr>
            <w:tcW w:w="5211" w:type="dxa"/>
          </w:tcPr>
          <w:p w:rsidR="00F441E2" w:rsidRPr="00A3552C" w:rsidRDefault="00F441E2" w:rsidP="00A3552C">
            <w:pPr>
              <w:autoSpaceDE w:val="0"/>
              <w:autoSpaceDN w:val="0"/>
              <w:adjustRightInd w:val="0"/>
              <w:spacing w:before="3000" w:after="120"/>
              <w:jc w:val="center"/>
              <w:rPr>
                <w:rFonts w:ascii="Times New Roman" w:hAnsi="Times New Roman" w:cs="Times New Roman"/>
                <w:sz w:val="20"/>
                <w:szCs w:val="20"/>
                <w:lang w:val="nl-BE" w:eastAsia="en-US"/>
              </w:rPr>
            </w:pPr>
            <w:r w:rsidRPr="00A3552C">
              <w:rPr>
                <w:rFonts w:ascii="Times New Roman" w:hAnsi="Times New Roman" w:cs="Times New Roman"/>
                <w:sz w:val="20"/>
                <w:szCs w:val="20"/>
                <w:lang w:val="nl-BE" w:eastAsia="en-US"/>
              </w:rPr>
              <w:t>VAST SECRETARIAAT</w:t>
            </w:r>
            <w:r w:rsidRPr="00A3552C">
              <w:rPr>
                <w:rFonts w:ascii="Times New Roman" w:hAnsi="Times New Roman" w:cs="Times New Roman"/>
                <w:sz w:val="20"/>
                <w:szCs w:val="20"/>
                <w:lang w:val="nl-BE" w:eastAsia="en-US"/>
              </w:rPr>
              <w:br/>
              <w:t xml:space="preserve">VAN DE </w:t>
            </w:r>
            <w:r w:rsidR="0005585B">
              <w:rPr>
                <w:rFonts w:ascii="Times New Roman" w:hAnsi="Times New Roman" w:cs="Times New Roman"/>
                <w:sz w:val="20"/>
                <w:szCs w:val="20"/>
                <w:lang w:val="nl-BE" w:eastAsia="en-US"/>
              </w:rPr>
              <w:t>BENELUX I</w:t>
            </w:r>
            <w:r w:rsidRPr="00A3552C">
              <w:rPr>
                <w:rFonts w:ascii="Times New Roman" w:hAnsi="Times New Roman" w:cs="Times New Roman"/>
                <w:sz w:val="20"/>
                <w:szCs w:val="20"/>
                <w:lang w:val="nl-BE" w:eastAsia="en-US"/>
              </w:rPr>
              <w:t xml:space="preserve">NTERPARLEMENTAIRE </w:t>
            </w:r>
            <w:r w:rsidR="0005585B">
              <w:rPr>
                <w:rFonts w:ascii="Times New Roman" w:hAnsi="Times New Roman" w:cs="Times New Roman"/>
                <w:sz w:val="20"/>
                <w:szCs w:val="20"/>
                <w:lang w:val="nl-BE" w:eastAsia="en-US"/>
              </w:rPr>
              <w:t>ASSEMBLEE</w:t>
            </w:r>
          </w:p>
          <w:p w:rsidR="005B12A9" w:rsidRPr="00F441E2" w:rsidRDefault="00F441E2" w:rsidP="00F441E2">
            <w:pPr>
              <w:spacing w:before="120" w:after="120"/>
              <w:jc w:val="center"/>
              <w:rPr>
                <w:rFonts w:ascii="Times New Roman" w:eastAsia="Times New Roman" w:hAnsi="Times New Roman" w:cs="Times New Roman"/>
                <w:sz w:val="20"/>
                <w:szCs w:val="20"/>
                <w:lang w:val="fr-BE" w:eastAsia="fr-FR"/>
              </w:rPr>
            </w:pPr>
            <w:r w:rsidRPr="00F441E2">
              <w:rPr>
                <w:rFonts w:ascii="Times New Roman" w:hAnsi="Times New Roman" w:cs="Times New Roman"/>
                <w:sz w:val="20"/>
                <w:szCs w:val="20"/>
                <w:lang w:val="fr-BE" w:eastAsia="en-US"/>
              </w:rPr>
              <w:t>PALEIS DER NATIE — BRUSSEL</w:t>
            </w:r>
          </w:p>
        </w:tc>
        <w:tc>
          <w:tcPr>
            <w:tcW w:w="284" w:type="dxa"/>
          </w:tcPr>
          <w:p w:rsidR="005B12A9" w:rsidRPr="00F441E2" w:rsidRDefault="005B12A9" w:rsidP="00F441E2">
            <w:pPr>
              <w:spacing w:before="40" w:after="40"/>
              <w:jc w:val="center"/>
              <w:rPr>
                <w:rFonts w:ascii="Times New Roman" w:hAnsi="Times New Roman" w:cs="Times New Roman"/>
                <w:sz w:val="20"/>
                <w:szCs w:val="20"/>
                <w:lang w:val="fr-BE" w:eastAsia="fr-FR"/>
              </w:rPr>
            </w:pPr>
          </w:p>
        </w:tc>
        <w:tc>
          <w:tcPr>
            <w:tcW w:w="5161" w:type="dxa"/>
          </w:tcPr>
          <w:p w:rsidR="00F441E2" w:rsidRPr="00F441E2" w:rsidRDefault="00F441E2" w:rsidP="00A3552C">
            <w:pPr>
              <w:autoSpaceDE w:val="0"/>
              <w:autoSpaceDN w:val="0"/>
              <w:adjustRightInd w:val="0"/>
              <w:spacing w:before="3000" w:after="120"/>
              <w:jc w:val="center"/>
              <w:rPr>
                <w:rFonts w:ascii="Times New Roman" w:hAnsi="Times New Roman" w:cs="Times New Roman"/>
                <w:sz w:val="20"/>
                <w:szCs w:val="20"/>
                <w:lang w:val="fr-BE" w:eastAsia="en-US"/>
              </w:rPr>
            </w:pPr>
            <w:r>
              <w:rPr>
                <w:rFonts w:ascii="Times New Roman" w:hAnsi="Times New Roman" w:cs="Times New Roman"/>
                <w:sz w:val="20"/>
                <w:szCs w:val="20"/>
                <w:lang w:val="fr-BE" w:eastAsia="en-US"/>
              </w:rPr>
              <w:t>SECRETARIAT PERMANENT</w:t>
            </w:r>
            <w:r>
              <w:rPr>
                <w:rFonts w:ascii="Times New Roman" w:hAnsi="Times New Roman" w:cs="Times New Roman"/>
                <w:sz w:val="20"/>
                <w:szCs w:val="20"/>
                <w:lang w:val="fr-BE" w:eastAsia="en-US"/>
              </w:rPr>
              <w:br/>
            </w:r>
            <w:r w:rsidR="0005585B">
              <w:rPr>
                <w:rFonts w:ascii="Times New Roman" w:hAnsi="Times New Roman" w:cs="Times New Roman"/>
                <w:sz w:val="20"/>
                <w:szCs w:val="20"/>
                <w:lang w:val="fr-BE" w:eastAsia="en-US"/>
              </w:rPr>
              <w:t xml:space="preserve">DE L’ASSEMBLEE </w:t>
            </w:r>
            <w:r w:rsidRPr="00F441E2">
              <w:rPr>
                <w:rFonts w:ascii="Times New Roman" w:hAnsi="Times New Roman" w:cs="Times New Roman"/>
                <w:sz w:val="20"/>
                <w:szCs w:val="20"/>
                <w:lang w:val="fr-BE" w:eastAsia="en-US"/>
              </w:rPr>
              <w:t>INTERPARLEMENTAIRE BENELUX</w:t>
            </w:r>
          </w:p>
          <w:p w:rsidR="005B12A9" w:rsidRPr="00F441E2" w:rsidRDefault="00F441E2" w:rsidP="00F441E2">
            <w:pPr>
              <w:autoSpaceDE w:val="0"/>
              <w:autoSpaceDN w:val="0"/>
              <w:adjustRightInd w:val="0"/>
              <w:spacing w:before="120" w:after="120"/>
              <w:jc w:val="center"/>
              <w:rPr>
                <w:rFonts w:ascii="Times New Roman" w:eastAsia="Times New Roman" w:hAnsi="Times New Roman" w:cs="Times New Roman"/>
                <w:sz w:val="20"/>
                <w:szCs w:val="20"/>
                <w:lang w:val="fr-BE" w:eastAsia="fr-FR"/>
              </w:rPr>
            </w:pPr>
            <w:r w:rsidRPr="00F441E2">
              <w:rPr>
                <w:rFonts w:ascii="Times New Roman" w:hAnsi="Times New Roman" w:cs="Times New Roman"/>
                <w:sz w:val="20"/>
                <w:szCs w:val="20"/>
                <w:lang w:val="fr-BE" w:eastAsia="en-US"/>
              </w:rPr>
              <w:t>PALAIS DE LA NATION — BRUXELLES</w:t>
            </w:r>
          </w:p>
        </w:tc>
      </w:tr>
    </w:tbl>
    <w:p w:rsidR="00494CCE" w:rsidRDefault="00494CCE" w:rsidP="00A90855">
      <w:pPr>
        <w:autoSpaceDE w:val="0"/>
        <w:autoSpaceDN w:val="0"/>
        <w:adjustRightInd w:val="0"/>
        <w:rPr>
          <w:lang w:val="fr-BE" w:eastAsia="en-US"/>
        </w:rPr>
        <w:sectPr w:rsidR="00494CCE">
          <w:pgSz w:w="11906" w:h="16838"/>
          <w:pgMar w:top="719" w:right="746" w:bottom="719" w:left="720" w:header="720" w:footer="720" w:gutter="0"/>
          <w:cols w:space="720"/>
          <w:docGrid w:linePitch="360"/>
        </w:sectPr>
      </w:pPr>
    </w:p>
    <w:p w:rsidR="001E6217" w:rsidRDefault="001E6217"/>
    <w:tbl>
      <w:tblPr>
        <w:tblStyle w:val="TableGrid"/>
        <w:tblpPr w:leftFromText="180" w:rightFromText="180" w:vertAnchor="text" w:tblpY="1"/>
        <w:tblOverlap w:val="never"/>
        <w:tblW w:w="0" w:type="auto"/>
        <w:tblLook w:val="04A0" w:firstRow="1" w:lastRow="0" w:firstColumn="1" w:lastColumn="0" w:noHBand="0" w:noVBand="1"/>
      </w:tblPr>
      <w:tblGrid>
        <w:gridCol w:w="5211"/>
        <w:gridCol w:w="284"/>
        <w:gridCol w:w="5161"/>
      </w:tblGrid>
      <w:tr w:rsidR="0015751E" w:rsidRPr="001E6217" w:rsidTr="00397539">
        <w:trPr>
          <w:cantSplit/>
        </w:trPr>
        <w:tc>
          <w:tcPr>
            <w:tcW w:w="5211" w:type="dxa"/>
          </w:tcPr>
          <w:p w:rsidR="0015751E" w:rsidRPr="0015751E" w:rsidRDefault="0015751E" w:rsidP="0015751E">
            <w:pPr>
              <w:autoSpaceDE w:val="0"/>
              <w:autoSpaceDN w:val="0"/>
              <w:adjustRightInd w:val="0"/>
              <w:spacing w:before="120" w:after="120"/>
              <w:jc w:val="both"/>
              <w:rPr>
                <w:rFonts w:ascii="Times New Roman" w:hAnsi="Times New Roman" w:cs="Times New Roman"/>
                <w:lang w:val="nl-BE" w:eastAsia="en-US"/>
              </w:rPr>
            </w:pPr>
            <w:r w:rsidRPr="0015751E">
              <w:rPr>
                <w:rFonts w:ascii="Times New Roman" w:hAnsi="Times New Roman" w:cs="Times New Roman"/>
                <w:lang w:val="nl-BE" w:eastAsia="en-US"/>
              </w:rPr>
              <w:t xml:space="preserve">Het Comité van Ministers heeft met belangstelling kennis genomen van de aanbeveling van uw Raad waarbij </w:t>
            </w:r>
            <w:r w:rsidR="007C4983">
              <w:rPr>
                <w:rFonts w:ascii="Times New Roman" w:hAnsi="Times New Roman" w:cs="Times New Roman"/>
                <w:lang w:val="nl-BE" w:eastAsia="en-US"/>
              </w:rPr>
              <w:t xml:space="preserve">het Comité van Ministers wordt </w:t>
            </w:r>
            <w:r w:rsidRPr="0015751E">
              <w:rPr>
                <w:rFonts w:ascii="Times New Roman" w:hAnsi="Times New Roman" w:cs="Times New Roman"/>
                <w:lang w:val="nl-BE" w:eastAsia="en-US"/>
              </w:rPr>
              <w:t xml:space="preserve">verzocht om te komen tot de opmaak van een Benelux-railagenda. </w:t>
            </w:r>
            <w:r w:rsidR="007C4983">
              <w:rPr>
                <w:rFonts w:ascii="Times New Roman" w:hAnsi="Times New Roman" w:cs="Times New Roman"/>
                <w:lang w:val="nl-BE" w:eastAsia="en-US"/>
              </w:rPr>
              <w:t xml:space="preserve"> </w:t>
            </w:r>
            <w:r w:rsidRPr="0015751E">
              <w:rPr>
                <w:rFonts w:ascii="Times New Roman" w:hAnsi="Times New Roman" w:cs="Times New Roman"/>
                <w:lang w:val="nl-BE" w:eastAsia="en-US"/>
              </w:rPr>
              <w:t>Deze agenda dient een aantal concrete initiatieven te bevatten om de treinverbindingen tussen Nederland, België en Luxemburg (inclusief de verbinding Brussel-Luxemburg) te verbeteren.</w:t>
            </w:r>
          </w:p>
        </w:tc>
        <w:tc>
          <w:tcPr>
            <w:tcW w:w="284" w:type="dxa"/>
          </w:tcPr>
          <w:p w:rsidR="0015751E" w:rsidRPr="00BD55D7" w:rsidRDefault="0015751E" w:rsidP="00397539">
            <w:pPr>
              <w:pStyle w:val="ListParagraph"/>
              <w:spacing w:before="40" w:after="40"/>
              <w:ind w:left="360"/>
              <w:contextualSpacing w:val="0"/>
              <w:jc w:val="both"/>
              <w:rPr>
                <w:rFonts w:ascii="Times New Roman" w:hAnsi="Times New Roman" w:cs="Times New Roman"/>
                <w:szCs w:val="20"/>
                <w:lang w:eastAsia="fr-FR"/>
              </w:rPr>
            </w:pPr>
          </w:p>
        </w:tc>
        <w:tc>
          <w:tcPr>
            <w:tcW w:w="5161" w:type="dxa"/>
          </w:tcPr>
          <w:p w:rsidR="0015751E" w:rsidRPr="0015751E" w:rsidRDefault="0015751E" w:rsidP="0015751E">
            <w:pPr>
              <w:autoSpaceDE w:val="0"/>
              <w:autoSpaceDN w:val="0"/>
              <w:adjustRightInd w:val="0"/>
              <w:spacing w:before="120" w:after="120"/>
              <w:jc w:val="both"/>
              <w:rPr>
                <w:rFonts w:ascii="Times New Roman" w:hAnsi="Times New Roman" w:cs="Times New Roman"/>
                <w:lang w:val="fr-BE" w:eastAsia="en-US"/>
              </w:rPr>
            </w:pPr>
            <w:r w:rsidRPr="0015751E">
              <w:rPr>
                <w:rFonts w:ascii="Times New Roman" w:hAnsi="Times New Roman" w:cs="Times New Roman"/>
                <w:lang w:val="fr-BE" w:eastAsia="en-US"/>
              </w:rPr>
              <w:t xml:space="preserve">C’est avec intérêt que le Comité de Ministres a pris connaissance de la recommandation de votre Conseil qui l’invite à procéder à la confection d’un agenda ferroviaire Benelux. </w:t>
            </w:r>
            <w:r w:rsidR="007C4983">
              <w:rPr>
                <w:rFonts w:ascii="Times New Roman" w:hAnsi="Times New Roman" w:cs="Times New Roman"/>
                <w:lang w:val="fr-BE" w:eastAsia="en-US"/>
              </w:rPr>
              <w:t xml:space="preserve"> </w:t>
            </w:r>
            <w:r w:rsidRPr="0015751E">
              <w:rPr>
                <w:rFonts w:ascii="Times New Roman" w:hAnsi="Times New Roman" w:cs="Times New Roman"/>
                <w:lang w:val="fr-BE" w:eastAsia="en-US"/>
              </w:rPr>
              <w:t>Cet agenda doit comporter des initiatives concrètes pour améliorer les liaisons par train entre les Pays-Bas, la Belgique et le Luxembourg (y compris la liaison Bruxelles-Luxembourg).</w:t>
            </w:r>
          </w:p>
        </w:tc>
      </w:tr>
      <w:tr w:rsidR="0015751E" w:rsidRPr="001E6217" w:rsidTr="00397539">
        <w:trPr>
          <w:cantSplit/>
        </w:trPr>
        <w:tc>
          <w:tcPr>
            <w:tcW w:w="5211" w:type="dxa"/>
          </w:tcPr>
          <w:p w:rsidR="0015751E" w:rsidRPr="0015751E" w:rsidRDefault="0015751E" w:rsidP="0015751E">
            <w:pPr>
              <w:autoSpaceDE w:val="0"/>
              <w:autoSpaceDN w:val="0"/>
              <w:adjustRightInd w:val="0"/>
              <w:spacing w:before="120" w:after="120"/>
              <w:jc w:val="both"/>
              <w:rPr>
                <w:rFonts w:ascii="Times New Roman" w:hAnsi="Times New Roman" w:cs="Times New Roman"/>
                <w:lang w:val="nl-BE" w:eastAsia="en-US"/>
              </w:rPr>
            </w:pPr>
            <w:r w:rsidRPr="0015751E">
              <w:rPr>
                <w:rFonts w:ascii="Times New Roman" w:hAnsi="Times New Roman" w:cs="Times New Roman"/>
                <w:lang w:val="nl-BE" w:eastAsia="en-US"/>
              </w:rPr>
              <w:t xml:space="preserve">Het Comité van Ministers geeft gevolg aan deze aanbeveling door dit project op te nemen in het jaarplan 2016 dat prioriteiten voor het komende jaar vaststelt. </w:t>
            </w:r>
            <w:r w:rsidR="007C4983">
              <w:rPr>
                <w:rFonts w:ascii="Times New Roman" w:hAnsi="Times New Roman" w:cs="Times New Roman"/>
                <w:lang w:val="nl-BE" w:eastAsia="en-US"/>
              </w:rPr>
              <w:t xml:space="preserve"> </w:t>
            </w:r>
            <w:bookmarkStart w:id="0" w:name="_GoBack"/>
            <w:bookmarkEnd w:id="0"/>
            <w:r w:rsidRPr="0015751E">
              <w:rPr>
                <w:rFonts w:ascii="Times New Roman" w:hAnsi="Times New Roman" w:cs="Times New Roman"/>
                <w:lang w:val="nl-BE" w:eastAsia="en-US"/>
              </w:rPr>
              <w:t xml:space="preserve">Het Comité van Ministers streeft ernaar om een railagenda voor regionaal grensoverschrijdend personenvervoer op te stellen. </w:t>
            </w:r>
          </w:p>
        </w:tc>
        <w:tc>
          <w:tcPr>
            <w:tcW w:w="284" w:type="dxa"/>
          </w:tcPr>
          <w:p w:rsidR="0015751E" w:rsidRPr="00BD55D7" w:rsidRDefault="0015751E" w:rsidP="00397539">
            <w:pPr>
              <w:pStyle w:val="ListParagraph"/>
              <w:spacing w:before="40" w:after="40"/>
              <w:ind w:left="360"/>
              <w:contextualSpacing w:val="0"/>
              <w:jc w:val="both"/>
              <w:rPr>
                <w:rFonts w:ascii="Times New Roman" w:hAnsi="Times New Roman" w:cs="Times New Roman"/>
                <w:szCs w:val="20"/>
                <w:lang w:eastAsia="fr-FR"/>
              </w:rPr>
            </w:pPr>
          </w:p>
        </w:tc>
        <w:tc>
          <w:tcPr>
            <w:tcW w:w="5161" w:type="dxa"/>
          </w:tcPr>
          <w:p w:rsidR="0015751E" w:rsidRPr="0015751E" w:rsidRDefault="0015751E" w:rsidP="0015751E">
            <w:pPr>
              <w:autoSpaceDE w:val="0"/>
              <w:autoSpaceDN w:val="0"/>
              <w:adjustRightInd w:val="0"/>
              <w:spacing w:before="120" w:after="120"/>
              <w:jc w:val="both"/>
              <w:rPr>
                <w:rFonts w:ascii="Times New Roman" w:hAnsi="Times New Roman" w:cs="Times New Roman"/>
                <w:lang w:val="fr-BE" w:eastAsia="en-US"/>
              </w:rPr>
            </w:pPr>
            <w:r w:rsidRPr="0015751E">
              <w:rPr>
                <w:rFonts w:ascii="Times New Roman" w:hAnsi="Times New Roman" w:cs="Times New Roman"/>
                <w:lang w:val="fr-BE" w:eastAsia="en-US"/>
              </w:rPr>
              <w:t xml:space="preserve">Le Comité de Ministres donne suite à cette recommandation en intégrant ce projet au plan annuel 2016 qui fixe les priorités pour l’année à venir. </w:t>
            </w:r>
            <w:r w:rsidR="007C4983">
              <w:rPr>
                <w:rFonts w:ascii="Times New Roman" w:hAnsi="Times New Roman" w:cs="Times New Roman"/>
                <w:lang w:val="fr-BE" w:eastAsia="en-US"/>
              </w:rPr>
              <w:t xml:space="preserve"> </w:t>
            </w:r>
            <w:r w:rsidRPr="0015751E">
              <w:rPr>
                <w:rFonts w:ascii="Times New Roman" w:hAnsi="Times New Roman" w:cs="Times New Roman"/>
                <w:lang w:val="fr-BE" w:eastAsia="en-US"/>
              </w:rPr>
              <w:t>Le Comité de Ministres aspire à confectionner un agenda ferroviaire pour le transport transfrontalier régional de personnes.</w:t>
            </w:r>
          </w:p>
        </w:tc>
      </w:tr>
      <w:tr w:rsidR="0015751E" w:rsidRPr="001E6217" w:rsidTr="00397539">
        <w:trPr>
          <w:cantSplit/>
        </w:trPr>
        <w:tc>
          <w:tcPr>
            <w:tcW w:w="5211" w:type="dxa"/>
          </w:tcPr>
          <w:p w:rsidR="0015751E" w:rsidRPr="0015751E" w:rsidRDefault="0015751E" w:rsidP="0015751E">
            <w:pPr>
              <w:autoSpaceDE w:val="0"/>
              <w:autoSpaceDN w:val="0"/>
              <w:adjustRightInd w:val="0"/>
              <w:spacing w:before="120" w:after="120"/>
              <w:jc w:val="both"/>
              <w:rPr>
                <w:rFonts w:ascii="Times New Roman" w:hAnsi="Times New Roman" w:cs="Times New Roman"/>
                <w:lang w:val="nl-BE" w:eastAsia="en-US"/>
              </w:rPr>
            </w:pPr>
            <w:r w:rsidRPr="0015751E">
              <w:rPr>
                <w:rFonts w:ascii="Times New Roman" w:hAnsi="Times New Roman" w:cs="Times New Roman"/>
                <w:lang w:val="nl-BE" w:eastAsia="en-US"/>
              </w:rPr>
              <w:t>Uitgangspunt daarbij zou moeten zijn om, ten behoeve van het buurlandverkeer, de Benelux als ‘binnenland’ te beschouwen en dat onderzocht wordt of de binnenlandse spoortarieven ook op de landsgrensoverschrijdende verbindingen worden toegepast.</w:t>
            </w:r>
          </w:p>
        </w:tc>
        <w:tc>
          <w:tcPr>
            <w:tcW w:w="284" w:type="dxa"/>
          </w:tcPr>
          <w:p w:rsidR="0015751E" w:rsidRPr="00BD55D7" w:rsidRDefault="0015751E" w:rsidP="00397539">
            <w:pPr>
              <w:pStyle w:val="ListParagraph"/>
              <w:spacing w:before="40" w:after="40"/>
              <w:ind w:left="360"/>
              <w:contextualSpacing w:val="0"/>
              <w:jc w:val="both"/>
              <w:rPr>
                <w:rFonts w:ascii="Times New Roman" w:hAnsi="Times New Roman" w:cs="Times New Roman"/>
                <w:szCs w:val="20"/>
                <w:lang w:eastAsia="fr-FR"/>
              </w:rPr>
            </w:pPr>
          </w:p>
        </w:tc>
        <w:tc>
          <w:tcPr>
            <w:tcW w:w="5161" w:type="dxa"/>
          </w:tcPr>
          <w:p w:rsidR="0015751E" w:rsidRPr="0015751E" w:rsidRDefault="0015751E" w:rsidP="0015751E">
            <w:pPr>
              <w:autoSpaceDE w:val="0"/>
              <w:autoSpaceDN w:val="0"/>
              <w:adjustRightInd w:val="0"/>
              <w:spacing w:before="120" w:after="120"/>
              <w:jc w:val="both"/>
              <w:rPr>
                <w:rFonts w:ascii="Times New Roman" w:hAnsi="Times New Roman" w:cs="Times New Roman"/>
                <w:lang w:val="fr-BE" w:eastAsia="en-US"/>
              </w:rPr>
            </w:pPr>
            <w:r w:rsidRPr="0015751E">
              <w:rPr>
                <w:rFonts w:ascii="Times New Roman" w:hAnsi="Times New Roman" w:cs="Times New Roman"/>
                <w:lang w:val="fr-BE" w:eastAsia="en-US"/>
              </w:rPr>
              <w:t>Le principe devrait être que pour les besoins de la circulation entre pays voisins, le Benelux soit considéré comme « intérieur » et que soit étudiée la possibilité d’appliquer également les tarifs ferroviaires intérieurs aux liaisons transfrontalières entre pays.</w:t>
            </w:r>
          </w:p>
        </w:tc>
      </w:tr>
      <w:tr w:rsidR="0015751E" w:rsidRPr="001E6217" w:rsidTr="00397539">
        <w:trPr>
          <w:cantSplit/>
        </w:trPr>
        <w:tc>
          <w:tcPr>
            <w:tcW w:w="5211" w:type="dxa"/>
          </w:tcPr>
          <w:p w:rsidR="0015751E" w:rsidRPr="0015751E" w:rsidRDefault="0015751E" w:rsidP="0015751E">
            <w:pPr>
              <w:autoSpaceDE w:val="0"/>
              <w:autoSpaceDN w:val="0"/>
              <w:adjustRightInd w:val="0"/>
              <w:spacing w:before="120" w:after="120"/>
              <w:jc w:val="both"/>
              <w:rPr>
                <w:rFonts w:ascii="Times New Roman" w:hAnsi="Times New Roman" w:cs="Times New Roman"/>
                <w:lang w:val="nl-BE" w:eastAsia="en-US"/>
              </w:rPr>
            </w:pPr>
            <w:r w:rsidRPr="0015751E">
              <w:rPr>
                <w:rFonts w:ascii="Times New Roman" w:hAnsi="Times New Roman" w:cs="Times New Roman"/>
                <w:lang w:val="nl-BE" w:eastAsia="en-US"/>
              </w:rPr>
              <w:t>Het Comité van Ministers zal in het jaarverslag 2016 melding maken van de voortgang in dit dossier.</w:t>
            </w:r>
          </w:p>
        </w:tc>
        <w:tc>
          <w:tcPr>
            <w:tcW w:w="284" w:type="dxa"/>
          </w:tcPr>
          <w:p w:rsidR="0015751E" w:rsidRPr="00BD55D7" w:rsidRDefault="0015751E" w:rsidP="00397539">
            <w:pPr>
              <w:pStyle w:val="ListParagraph"/>
              <w:spacing w:before="40" w:after="40"/>
              <w:ind w:left="360"/>
              <w:contextualSpacing w:val="0"/>
              <w:jc w:val="both"/>
              <w:rPr>
                <w:rFonts w:ascii="Times New Roman" w:hAnsi="Times New Roman" w:cs="Times New Roman"/>
                <w:szCs w:val="20"/>
                <w:lang w:eastAsia="fr-FR"/>
              </w:rPr>
            </w:pPr>
          </w:p>
        </w:tc>
        <w:tc>
          <w:tcPr>
            <w:tcW w:w="5161" w:type="dxa"/>
          </w:tcPr>
          <w:p w:rsidR="0015751E" w:rsidRPr="0015751E" w:rsidRDefault="0015751E" w:rsidP="0015751E">
            <w:pPr>
              <w:autoSpaceDE w:val="0"/>
              <w:autoSpaceDN w:val="0"/>
              <w:adjustRightInd w:val="0"/>
              <w:spacing w:before="120" w:after="120"/>
              <w:jc w:val="both"/>
              <w:rPr>
                <w:rFonts w:ascii="Times New Roman" w:hAnsi="Times New Roman" w:cs="Times New Roman"/>
                <w:lang w:val="fr-BE" w:eastAsia="en-US"/>
              </w:rPr>
            </w:pPr>
            <w:r w:rsidRPr="0015751E">
              <w:rPr>
                <w:rFonts w:ascii="Times New Roman" w:hAnsi="Times New Roman" w:cs="Times New Roman"/>
                <w:lang w:val="fr-BE" w:eastAsia="en-US"/>
              </w:rPr>
              <w:t>Le Comité de Ministres fera mention de l’état de progression du dossier dans le rapport annuel 2016.</w:t>
            </w:r>
          </w:p>
        </w:tc>
      </w:tr>
    </w:tbl>
    <w:p w:rsidR="00AE78EF" w:rsidRPr="0015751E" w:rsidRDefault="00AE78EF" w:rsidP="00A90855">
      <w:pPr>
        <w:autoSpaceDE w:val="0"/>
        <w:autoSpaceDN w:val="0"/>
        <w:adjustRightInd w:val="0"/>
        <w:rPr>
          <w:lang w:val="fr-BE" w:eastAsia="en-US"/>
        </w:rPr>
      </w:pPr>
    </w:p>
    <w:p w:rsidR="00FA387F" w:rsidRPr="0015751E" w:rsidRDefault="001E6217" w:rsidP="001E6217">
      <w:pPr>
        <w:autoSpaceDE w:val="0"/>
        <w:autoSpaceDN w:val="0"/>
        <w:adjustRightInd w:val="0"/>
        <w:jc w:val="center"/>
        <w:rPr>
          <w:lang w:val="fr-BE" w:eastAsia="en-US"/>
        </w:rPr>
      </w:pPr>
      <w:r>
        <w:rPr>
          <w:lang w:val="fr-BE" w:eastAsia="en-US"/>
        </w:rPr>
        <w:t>__________</w:t>
      </w:r>
    </w:p>
    <w:sectPr w:rsidR="00FA387F" w:rsidRPr="0015751E" w:rsidSect="001E6217">
      <w:pgSz w:w="11906" w:h="16838"/>
      <w:pgMar w:top="1276" w:right="746" w:bottom="719"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1E2" w:rsidRDefault="00F441E2" w:rsidP="005B117F">
      <w:r>
        <w:separator/>
      </w:r>
    </w:p>
  </w:endnote>
  <w:endnote w:type="continuationSeparator" w:id="0">
    <w:p w:rsidR="00F441E2" w:rsidRDefault="00F441E2" w:rsidP="005B1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1E2" w:rsidRDefault="00F441E2" w:rsidP="005B117F">
      <w:r>
        <w:separator/>
      </w:r>
    </w:p>
  </w:footnote>
  <w:footnote w:type="continuationSeparator" w:id="0">
    <w:p w:rsidR="00F441E2" w:rsidRDefault="00F441E2" w:rsidP="005B11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E7648"/>
    <w:multiLevelType w:val="hybridMultilevel"/>
    <w:tmpl w:val="E49014EA"/>
    <w:lvl w:ilvl="0" w:tplc="B71AF10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A92BDA"/>
    <w:multiLevelType w:val="hybridMultilevel"/>
    <w:tmpl w:val="F904ADE8"/>
    <w:lvl w:ilvl="0" w:tplc="7542BF62">
      <w:start w:val="1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79500BD"/>
    <w:multiLevelType w:val="hybridMultilevel"/>
    <w:tmpl w:val="DE8C47D6"/>
    <w:lvl w:ilvl="0" w:tplc="4844B0D4">
      <w:start w:val="1"/>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E91018C"/>
    <w:multiLevelType w:val="hybridMultilevel"/>
    <w:tmpl w:val="2902A67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0EDA78C4"/>
    <w:multiLevelType w:val="hybridMultilevel"/>
    <w:tmpl w:val="5ED0B0B4"/>
    <w:lvl w:ilvl="0" w:tplc="D340D8D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DC20F8"/>
    <w:multiLevelType w:val="hybridMultilevel"/>
    <w:tmpl w:val="541AF2CA"/>
    <w:lvl w:ilvl="0" w:tplc="AD28621A">
      <w:start w:val="1"/>
      <w:numFmt w:val="bullet"/>
      <w:lvlText w:val="–"/>
      <w:lvlJc w:val="left"/>
      <w:pPr>
        <w:ind w:left="720" w:hanging="360"/>
      </w:pPr>
      <w:rPr>
        <w:rFonts w:ascii="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119F31CB"/>
    <w:multiLevelType w:val="hybridMultilevel"/>
    <w:tmpl w:val="685E6DD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13136587"/>
    <w:multiLevelType w:val="hybridMultilevel"/>
    <w:tmpl w:val="8C503F9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14D72C46"/>
    <w:multiLevelType w:val="hybridMultilevel"/>
    <w:tmpl w:val="6DA02D5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8B80184"/>
    <w:multiLevelType w:val="hybridMultilevel"/>
    <w:tmpl w:val="838AC984"/>
    <w:lvl w:ilvl="0" w:tplc="4844B0D4">
      <w:start w:val="1"/>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1D9348C4"/>
    <w:multiLevelType w:val="multilevel"/>
    <w:tmpl w:val="4F8C0A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1F217CE9"/>
    <w:multiLevelType w:val="hybridMultilevel"/>
    <w:tmpl w:val="9912B0C6"/>
    <w:lvl w:ilvl="0" w:tplc="8A882276">
      <w:numFmt w:val="bullet"/>
      <w:lvlText w:val="-"/>
      <w:lvlJc w:val="left"/>
      <w:pPr>
        <w:ind w:left="786" w:hanging="360"/>
      </w:pPr>
      <w:rPr>
        <w:rFonts w:ascii="Times New Roman" w:eastAsia="Times New Roman" w:hAnsi="Times New Roman" w:cs="Times New Roman"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12">
    <w:nsid w:val="211B433B"/>
    <w:multiLevelType w:val="hybridMultilevel"/>
    <w:tmpl w:val="6AF8111A"/>
    <w:lvl w:ilvl="0" w:tplc="04090001">
      <w:start w:val="1"/>
      <w:numFmt w:val="bullet"/>
      <w:lvlText w:val=""/>
      <w:lvlJc w:val="left"/>
      <w:pPr>
        <w:ind w:left="1506" w:hanging="360"/>
      </w:pPr>
      <w:rPr>
        <w:rFonts w:ascii="Symbol" w:hAnsi="Symbol"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13">
    <w:nsid w:val="24F203B1"/>
    <w:multiLevelType w:val="hybridMultilevel"/>
    <w:tmpl w:val="06E0019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5EA0ACFE">
      <w:start w:val="1"/>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79F4A5F"/>
    <w:multiLevelType w:val="hybridMultilevel"/>
    <w:tmpl w:val="AF1E8E3A"/>
    <w:lvl w:ilvl="0" w:tplc="4844B0D4">
      <w:start w:val="1"/>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9863986"/>
    <w:multiLevelType w:val="hybridMultilevel"/>
    <w:tmpl w:val="E31412A6"/>
    <w:lvl w:ilvl="0" w:tplc="AFC8FE18">
      <w:start w:val="1"/>
      <w:numFmt w:val="upperLetter"/>
      <w:lvlText w:val="%1."/>
      <w:lvlJc w:val="left"/>
      <w:pPr>
        <w:ind w:left="786" w:hanging="360"/>
      </w:pPr>
      <w:rPr>
        <w:rFonts w:hint="default"/>
        <w:b/>
        <w:sz w:val="22"/>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nsid w:val="2A00783B"/>
    <w:multiLevelType w:val="hybridMultilevel"/>
    <w:tmpl w:val="6CA4576E"/>
    <w:lvl w:ilvl="0" w:tplc="7542BF62">
      <w:start w:val="13"/>
      <w:numFmt w:val="bullet"/>
      <w:lvlText w:val="-"/>
      <w:lvlJc w:val="left"/>
      <w:pPr>
        <w:ind w:left="1560" w:hanging="360"/>
      </w:pPr>
      <w:rPr>
        <w:rFonts w:ascii="Times New Roman" w:eastAsia="Times New Roman" w:hAnsi="Times New Roman" w:cs="Times New Roman"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7">
    <w:nsid w:val="2D874970"/>
    <w:multiLevelType w:val="hybridMultilevel"/>
    <w:tmpl w:val="71EE4CA0"/>
    <w:lvl w:ilvl="0" w:tplc="DB8C08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F9C2A06"/>
    <w:multiLevelType w:val="hybridMultilevel"/>
    <w:tmpl w:val="6EEE2A80"/>
    <w:lvl w:ilvl="0" w:tplc="021A000C">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60C2479"/>
    <w:multiLevelType w:val="singleLevel"/>
    <w:tmpl w:val="CCD82FE2"/>
    <w:lvl w:ilvl="0">
      <w:start w:val="1"/>
      <w:numFmt w:val="decimal"/>
      <w:lvlText w:val="(%1)"/>
      <w:lvlJc w:val="left"/>
      <w:pPr>
        <w:tabs>
          <w:tab w:val="num" w:pos="360"/>
        </w:tabs>
        <w:ind w:left="360" w:hanging="360"/>
      </w:pPr>
      <w:rPr>
        <w:rFonts w:hint="default"/>
      </w:rPr>
    </w:lvl>
  </w:abstractNum>
  <w:abstractNum w:abstractNumId="20">
    <w:nsid w:val="36396620"/>
    <w:multiLevelType w:val="hybridMultilevel"/>
    <w:tmpl w:val="2B9C8782"/>
    <w:lvl w:ilvl="0" w:tplc="6D78FE98">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6D67FC8"/>
    <w:multiLevelType w:val="hybridMultilevel"/>
    <w:tmpl w:val="B5FC2B8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B26577E"/>
    <w:multiLevelType w:val="hybridMultilevel"/>
    <w:tmpl w:val="33F838B8"/>
    <w:lvl w:ilvl="0" w:tplc="04090001">
      <w:start w:val="1"/>
      <w:numFmt w:val="bullet"/>
      <w:lvlText w:val=""/>
      <w:lvlJc w:val="left"/>
      <w:pPr>
        <w:ind w:left="1068" w:hanging="360"/>
      </w:pPr>
      <w:rPr>
        <w:rFonts w:ascii="Symbol" w:hAnsi="Symbol" w:hint="default"/>
      </w:rPr>
    </w:lvl>
    <w:lvl w:ilvl="1" w:tplc="B71AF106">
      <w:numFmt w:val="bullet"/>
      <w:lvlText w:val="•"/>
      <w:lvlJc w:val="left"/>
      <w:pPr>
        <w:ind w:left="2118" w:hanging="690"/>
      </w:pPr>
      <w:rPr>
        <w:rFonts w:ascii="Times New Roman" w:eastAsia="Times New Roman" w:hAnsi="Times New Roman" w:cs="Times New Roman"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3">
    <w:nsid w:val="46CE210C"/>
    <w:multiLevelType w:val="hybridMultilevel"/>
    <w:tmpl w:val="6E38E5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4B3D1E87"/>
    <w:multiLevelType w:val="hybridMultilevel"/>
    <w:tmpl w:val="F626B5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0CB460F"/>
    <w:multiLevelType w:val="hybridMultilevel"/>
    <w:tmpl w:val="27D8D844"/>
    <w:lvl w:ilvl="0" w:tplc="AF8410C6">
      <w:start w:val="1"/>
      <w:numFmt w:val="bullet"/>
      <w:lvlText w:val="-"/>
      <w:lvlJc w:val="left"/>
      <w:pPr>
        <w:ind w:left="1776" w:hanging="360"/>
      </w:pPr>
      <w:rPr>
        <w:rFonts w:ascii="Times New Roman" w:eastAsia="Times New Roman" w:hAnsi="Times New Roman" w:cs="Times New Roman" w:hint="default"/>
      </w:rPr>
    </w:lvl>
    <w:lvl w:ilvl="1" w:tplc="04090003">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26">
    <w:nsid w:val="523E553E"/>
    <w:multiLevelType w:val="hybridMultilevel"/>
    <w:tmpl w:val="6B808150"/>
    <w:lvl w:ilvl="0" w:tplc="AF8410C6">
      <w:start w:val="1"/>
      <w:numFmt w:val="bullet"/>
      <w:lvlText w:val="-"/>
      <w:lvlJc w:val="left"/>
      <w:pPr>
        <w:ind w:left="2136" w:hanging="360"/>
      </w:pPr>
      <w:rPr>
        <w:rFonts w:ascii="Times New Roman" w:eastAsia="Times New Roman" w:hAnsi="Times New Roman" w:cs="Times New Roman"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27">
    <w:nsid w:val="52653D38"/>
    <w:multiLevelType w:val="hybridMultilevel"/>
    <w:tmpl w:val="AD5E8764"/>
    <w:lvl w:ilvl="0" w:tplc="04090001">
      <w:start w:val="1"/>
      <w:numFmt w:val="bullet"/>
      <w:lvlText w:val=""/>
      <w:lvlJc w:val="left"/>
      <w:pPr>
        <w:ind w:left="1353"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28">
    <w:nsid w:val="54783E4E"/>
    <w:multiLevelType w:val="hybridMultilevel"/>
    <w:tmpl w:val="D4D22584"/>
    <w:lvl w:ilvl="0" w:tplc="4844B0D4">
      <w:start w:val="1"/>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93D4208"/>
    <w:multiLevelType w:val="hybridMultilevel"/>
    <w:tmpl w:val="3BF47C5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nsid w:val="595A0B08"/>
    <w:multiLevelType w:val="hybridMultilevel"/>
    <w:tmpl w:val="D82C9368"/>
    <w:lvl w:ilvl="0" w:tplc="4844B0D4">
      <w:start w:val="1"/>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FEA4C32"/>
    <w:multiLevelType w:val="hybridMultilevel"/>
    <w:tmpl w:val="F4A89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39D50AC"/>
    <w:multiLevelType w:val="hybridMultilevel"/>
    <w:tmpl w:val="1F6CE8EA"/>
    <w:lvl w:ilvl="0" w:tplc="AF8410C6">
      <w:start w:val="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3AD1E6C"/>
    <w:multiLevelType w:val="hybridMultilevel"/>
    <w:tmpl w:val="744641F6"/>
    <w:lvl w:ilvl="0" w:tplc="B71AF10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4A97D44"/>
    <w:multiLevelType w:val="hybridMultilevel"/>
    <w:tmpl w:val="8C28611C"/>
    <w:lvl w:ilvl="0" w:tplc="3702B2B0">
      <w:start w:val="1"/>
      <w:numFmt w:val="bullet"/>
      <w:lvlText w:val=""/>
      <w:lvlJc w:val="left"/>
      <w:pPr>
        <w:ind w:left="360" w:hanging="360"/>
      </w:pPr>
      <w:rPr>
        <w:rFonts w:ascii="Wingdings 3" w:hAnsi="Wingdings 3"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5791243"/>
    <w:multiLevelType w:val="hybridMultilevel"/>
    <w:tmpl w:val="986AA5CA"/>
    <w:lvl w:ilvl="0" w:tplc="AF8410C6">
      <w:start w:val="1"/>
      <w:numFmt w:val="bullet"/>
      <w:lvlText w:val="-"/>
      <w:lvlJc w:val="left"/>
      <w:pPr>
        <w:ind w:left="1440" w:hanging="360"/>
      </w:pPr>
      <w:rPr>
        <w:rFonts w:ascii="Times New Roman" w:eastAsia="Times New Roman" w:hAnsi="Times New Roman" w:cs="Times New Roman" w:hint="default"/>
      </w:rPr>
    </w:lvl>
    <w:lvl w:ilvl="1" w:tplc="AF8410C6">
      <w:start w:val="1"/>
      <w:numFmt w:val="bullet"/>
      <w:lvlText w:val="-"/>
      <w:lvlJc w:val="left"/>
      <w:pPr>
        <w:ind w:left="2160" w:hanging="360"/>
      </w:pPr>
      <w:rPr>
        <w:rFonts w:ascii="Times New Roman" w:eastAsia="Times New Roman" w:hAnsi="Times New Roman" w:cs="Times New Roman" w:hint="default"/>
      </w:rPr>
    </w:lvl>
    <w:lvl w:ilvl="2" w:tplc="AF8410C6">
      <w:start w:val="1"/>
      <w:numFmt w:val="bullet"/>
      <w:lvlText w:val="-"/>
      <w:lvlJc w:val="left"/>
      <w:pPr>
        <w:ind w:left="3210" w:hanging="690"/>
      </w:pPr>
      <w:rPr>
        <w:rFonts w:ascii="Times New Roman" w:eastAsia="Times New Roman" w:hAnsi="Times New Roman" w:cs="Times New Roman" w:hint="default"/>
      </w:rPr>
    </w:lvl>
    <w:lvl w:ilvl="3" w:tplc="6242EFB6">
      <w:numFmt w:val="bullet"/>
      <w:lvlText w:val="•"/>
      <w:lvlJc w:val="left"/>
      <w:pPr>
        <w:ind w:left="3930" w:hanging="690"/>
      </w:pPr>
      <w:rPr>
        <w:rFonts w:ascii="Times New Roman" w:eastAsia="Times New Roman" w:hAnsi="Times New Roman" w:cs="Times New Roman"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8B12DE8"/>
    <w:multiLevelType w:val="hybridMultilevel"/>
    <w:tmpl w:val="3DA676BE"/>
    <w:lvl w:ilvl="0" w:tplc="7542BF62">
      <w:start w:val="13"/>
      <w:numFmt w:val="bullet"/>
      <w:lvlText w:val="-"/>
      <w:lvlJc w:val="left"/>
      <w:pPr>
        <w:ind w:left="720" w:hanging="360"/>
      </w:pPr>
      <w:rPr>
        <w:rFonts w:ascii="Times New Roman" w:eastAsia="Times New Roman" w:hAnsi="Times New Roman" w:cs="Times New Roman" w:hint="default"/>
      </w:rPr>
    </w:lvl>
    <w:lvl w:ilvl="1" w:tplc="7542BF62">
      <w:start w:val="13"/>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8DC0264"/>
    <w:multiLevelType w:val="hybridMultilevel"/>
    <w:tmpl w:val="6748A6E0"/>
    <w:lvl w:ilvl="0" w:tplc="04090015">
      <w:start w:val="1"/>
      <w:numFmt w:val="upp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nsid w:val="6DE1234B"/>
    <w:multiLevelType w:val="hybridMultilevel"/>
    <w:tmpl w:val="959E5774"/>
    <w:lvl w:ilvl="0" w:tplc="8A8822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DE957DA"/>
    <w:multiLevelType w:val="hybridMultilevel"/>
    <w:tmpl w:val="305A795A"/>
    <w:lvl w:ilvl="0" w:tplc="04090001">
      <w:start w:val="1"/>
      <w:numFmt w:val="bullet"/>
      <w:lvlText w:val=""/>
      <w:lvlJc w:val="left"/>
      <w:pPr>
        <w:ind w:left="1569" w:hanging="360"/>
      </w:pPr>
      <w:rPr>
        <w:rFonts w:ascii="Symbol" w:hAnsi="Symbol" w:hint="default"/>
      </w:rPr>
    </w:lvl>
    <w:lvl w:ilvl="1" w:tplc="04090003" w:tentative="1">
      <w:start w:val="1"/>
      <w:numFmt w:val="bullet"/>
      <w:lvlText w:val="o"/>
      <w:lvlJc w:val="left"/>
      <w:pPr>
        <w:ind w:left="2289" w:hanging="360"/>
      </w:pPr>
      <w:rPr>
        <w:rFonts w:ascii="Courier New" w:hAnsi="Courier New" w:cs="Courier New" w:hint="default"/>
      </w:rPr>
    </w:lvl>
    <w:lvl w:ilvl="2" w:tplc="04090005" w:tentative="1">
      <w:start w:val="1"/>
      <w:numFmt w:val="bullet"/>
      <w:lvlText w:val=""/>
      <w:lvlJc w:val="left"/>
      <w:pPr>
        <w:ind w:left="3009" w:hanging="360"/>
      </w:pPr>
      <w:rPr>
        <w:rFonts w:ascii="Wingdings" w:hAnsi="Wingdings" w:hint="default"/>
      </w:rPr>
    </w:lvl>
    <w:lvl w:ilvl="3" w:tplc="04090001" w:tentative="1">
      <w:start w:val="1"/>
      <w:numFmt w:val="bullet"/>
      <w:lvlText w:val=""/>
      <w:lvlJc w:val="left"/>
      <w:pPr>
        <w:ind w:left="3729" w:hanging="360"/>
      </w:pPr>
      <w:rPr>
        <w:rFonts w:ascii="Symbol" w:hAnsi="Symbol" w:hint="default"/>
      </w:rPr>
    </w:lvl>
    <w:lvl w:ilvl="4" w:tplc="04090003" w:tentative="1">
      <w:start w:val="1"/>
      <w:numFmt w:val="bullet"/>
      <w:lvlText w:val="o"/>
      <w:lvlJc w:val="left"/>
      <w:pPr>
        <w:ind w:left="4449" w:hanging="360"/>
      </w:pPr>
      <w:rPr>
        <w:rFonts w:ascii="Courier New" w:hAnsi="Courier New" w:cs="Courier New" w:hint="default"/>
      </w:rPr>
    </w:lvl>
    <w:lvl w:ilvl="5" w:tplc="04090005" w:tentative="1">
      <w:start w:val="1"/>
      <w:numFmt w:val="bullet"/>
      <w:lvlText w:val=""/>
      <w:lvlJc w:val="left"/>
      <w:pPr>
        <w:ind w:left="5169" w:hanging="360"/>
      </w:pPr>
      <w:rPr>
        <w:rFonts w:ascii="Wingdings" w:hAnsi="Wingdings" w:hint="default"/>
      </w:rPr>
    </w:lvl>
    <w:lvl w:ilvl="6" w:tplc="04090001" w:tentative="1">
      <w:start w:val="1"/>
      <w:numFmt w:val="bullet"/>
      <w:lvlText w:val=""/>
      <w:lvlJc w:val="left"/>
      <w:pPr>
        <w:ind w:left="5889" w:hanging="360"/>
      </w:pPr>
      <w:rPr>
        <w:rFonts w:ascii="Symbol" w:hAnsi="Symbol" w:hint="default"/>
      </w:rPr>
    </w:lvl>
    <w:lvl w:ilvl="7" w:tplc="04090003" w:tentative="1">
      <w:start w:val="1"/>
      <w:numFmt w:val="bullet"/>
      <w:lvlText w:val="o"/>
      <w:lvlJc w:val="left"/>
      <w:pPr>
        <w:ind w:left="6609" w:hanging="360"/>
      </w:pPr>
      <w:rPr>
        <w:rFonts w:ascii="Courier New" w:hAnsi="Courier New" w:cs="Courier New" w:hint="default"/>
      </w:rPr>
    </w:lvl>
    <w:lvl w:ilvl="8" w:tplc="04090005" w:tentative="1">
      <w:start w:val="1"/>
      <w:numFmt w:val="bullet"/>
      <w:lvlText w:val=""/>
      <w:lvlJc w:val="left"/>
      <w:pPr>
        <w:ind w:left="7329" w:hanging="360"/>
      </w:pPr>
      <w:rPr>
        <w:rFonts w:ascii="Wingdings" w:hAnsi="Wingdings" w:hint="default"/>
      </w:rPr>
    </w:lvl>
  </w:abstractNum>
  <w:abstractNum w:abstractNumId="40">
    <w:nsid w:val="72463565"/>
    <w:multiLevelType w:val="hybridMultilevel"/>
    <w:tmpl w:val="652821AE"/>
    <w:lvl w:ilvl="0" w:tplc="6D78FE98">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5384374"/>
    <w:multiLevelType w:val="hybridMultilevel"/>
    <w:tmpl w:val="F4D4FD9C"/>
    <w:lvl w:ilvl="0" w:tplc="AF8410C6">
      <w:start w:val="1"/>
      <w:numFmt w:val="bullet"/>
      <w:lvlText w:val="-"/>
      <w:lvlJc w:val="left"/>
      <w:pPr>
        <w:ind w:left="1440" w:hanging="360"/>
      </w:pPr>
      <w:rPr>
        <w:rFonts w:ascii="Times New Roman" w:eastAsia="Times New Roman" w:hAnsi="Times New Roman" w:cs="Times New Roman" w:hint="default"/>
      </w:rPr>
    </w:lvl>
    <w:lvl w:ilvl="1" w:tplc="AF8410C6">
      <w:start w:val="1"/>
      <w:numFmt w:val="bullet"/>
      <w:lvlText w:val="-"/>
      <w:lvlJc w:val="left"/>
      <w:pPr>
        <w:ind w:left="2160" w:hanging="360"/>
      </w:pPr>
      <w:rPr>
        <w:rFonts w:ascii="Times New Roman" w:eastAsia="Times New Roman"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A346489"/>
    <w:multiLevelType w:val="hybridMultilevel"/>
    <w:tmpl w:val="829C0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EC94A38"/>
    <w:multiLevelType w:val="hybridMultilevel"/>
    <w:tmpl w:val="7100A2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F3F552F"/>
    <w:multiLevelType w:val="hybridMultilevel"/>
    <w:tmpl w:val="5B88F574"/>
    <w:lvl w:ilvl="0" w:tplc="AF8410C6">
      <w:start w:val="1"/>
      <w:numFmt w:val="bullet"/>
      <w:lvlText w:val="-"/>
      <w:lvlJc w:val="left"/>
      <w:pPr>
        <w:ind w:left="720" w:hanging="360"/>
      </w:pPr>
      <w:rPr>
        <w:rFonts w:ascii="Times New Roman" w:eastAsia="Times New Roman" w:hAnsi="Times New Roman" w:cs="Times New Roman" w:hint="default"/>
      </w:rPr>
    </w:lvl>
    <w:lvl w:ilvl="1" w:tplc="AF8410C6">
      <w:start w:val="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2"/>
  </w:num>
  <w:num w:numId="4">
    <w:abstractNumId w:val="14"/>
  </w:num>
  <w:num w:numId="5">
    <w:abstractNumId w:val="30"/>
  </w:num>
  <w:num w:numId="6">
    <w:abstractNumId w:val="28"/>
  </w:num>
  <w:num w:numId="7">
    <w:abstractNumId w:val="4"/>
  </w:num>
  <w:num w:numId="8">
    <w:abstractNumId w:val="39"/>
  </w:num>
  <w:num w:numId="9">
    <w:abstractNumId w:val="11"/>
  </w:num>
  <w:num w:numId="10">
    <w:abstractNumId w:val="12"/>
  </w:num>
  <w:num w:numId="11">
    <w:abstractNumId w:val="38"/>
  </w:num>
  <w:num w:numId="12">
    <w:abstractNumId w:val="27"/>
  </w:num>
  <w:num w:numId="13">
    <w:abstractNumId w:val="20"/>
  </w:num>
  <w:num w:numId="14">
    <w:abstractNumId w:val="42"/>
  </w:num>
  <w:num w:numId="15">
    <w:abstractNumId w:val="15"/>
  </w:num>
  <w:num w:numId="16">
    <w:abstractNumId w:val="37"/>
  </w:num>
  <w:num w:numId="17">
    <w:abstractNumId w:val="5"/>
  </w:num>
  <w:num w:numId="18">
    <w:abstractNumId w:val="3"/>
  </w:num>
  <w:num w:numId="19">
    <w:abstractNumId w:val="40"/>
  </w:num>
  <w:num w:numId="20">
    <w:abstractNumId w:val="6"/>
  </w:num>
  <w:num w:numId="21">
    <w:abstractNumId w:val="31"/>
  </w:num>
  <w:num w:numId="22">
    <w:abstractNumId w:val="8"/>
  </w:num>
  <w:num w:numId="23">
    <w:abstractNumId w:val="18"/>
  </w:num>
  <w:num w:numId="24">
    <w:abstractNumId w:val="36"/>
  </w:num>
  <w:num w:numId="25">
    <w:abstractNumId w:val="34"/>
  </w:num>
  <w:num w:numId="26">
    <w:abstractNumId w:val="22"/>
  </w:num>
  <w:num w:numId="27">
    <w:abstractNumId w:val="21"/>
  </w:num>
  <w:num w:numId="28">
    <w:abstractNumId w:val="33"/>
  </w:num>
  <w:num w:numId="29">
    <w:abstractNumId w:val="16"/>
  </w:num>
  <w:num w:numId="30">
    <w:abstractNumId w:val="17"/>
  </w:num>
  <w:num w:numId="31">
    <w:abstractNumId w:val="44"/>
  </w:num>
  <w:num w:numId="32">
    <w:abstractNumId w:val="41"/>
  </w:num>
  <w:num w:numId="33">
    <w:abstractNumId w:val="35"/>
  </w:num>
  <w:num w:numId="34">
    <w:abstractNumId w:val="0"/>
  </w:num>
  <w:num w:numId="35">
    <w:abstractNumId w:val="26"/>
  </w:num>
  <w:num w:numId="36">
    <w:abstractNumId w:val="25"/>
  </w:num>
  <w:num w:numId="37">
    <w:abstractNumId w:val="32"/>
  </w:num>
  <w:num w:numId="38">
    <w:abstractNumId w:val="1"/>
  </w:num>
  <w:num w:numId="39">
    <w:abstractNumId w:val="24"/>
  </w:num>
  <w:num w:numId="40">
    <w:abstractNumId w:val="7"/>
  </w:num>
  <w:num w:numId="41">
    <w:abstractNumId w:val="29"/>
  </w:num>
  <w:num w:numId="42">
    <w:abstractNumId w:val="23"/>
  </w:num>
  <w:num w:numId="43">
    <w:abstractNumId w:val="10"/>
  </w:num>
  <w:num w:numId="44">
    <w:abstractNumId w:val="13"/>
  </w:num>
  <w:num w:numId="4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712"/>
    <w:rsid w:val="00007DF2"/>
    <w:rsid w:val="00013BC6"/>
    <w:rsid w:val="0005585B"/>
    <w:rsid w:val="00065436"/>
    <w:rsid w:val="000661F4"/>
    <w:rsid w:val="00076267"/>
    <w:rsid w:val="001073E3"/>
    <w:rsid w:val="00113804"/>
    <w:rsid w:val="0014011D"/>
    <w:rsid w:val="0015751E"/>
    <w:rsid w:val="0017627A"/>
    <w:rsid w:val="001960BB"/>
    <w:rsid w:val="001B2167"/>
    <w:rsid w:val="001B5A7A"/>
    <w:rsid w:val="001C5D44"/>
    <w:rsid w:val="001E2472"/>
    <w:rsid w:val="001E2828"/>
    <w:rsid w:val="001E6108"/>
    <w:rsid w:val="001E6217"/>
    <w:rsid w:val="001F17EE"/>
    <w:rsid w:val="001F6805"/>
    <w:rsid w:val="0021074D"/>
    <w:rsid w:val="00234B18"/>
    <w:rsid w:val="00244D5F"/>
    <w:rsid w:val="002470BA"/>
    <w:rsid w:val="0025414D"/>
    <w:rsid w:val="00260EBD"/>
    <w:rsid w:val="00275834"/>
    <w:rsid w:val="00287415"/>
    <w:rsid w:val="002A025E"/>
    <w:rsid w:val="002A472D"/>
    <w:rsid w:val="002B2343"/>
    <w:rsid w:val="002F4CE8"/>
    <w:rsid w:val="00307744"/>
    <w:rsid w:val="00316116"/>
    <w:rsid w:val="003227CC"/>
    <w:rsid w:val="0032484F"/>
    <w:rsid w:val="0033401A"/>
    <w:rsid w:val="00352C08"/>
    <w:rsid w:val="00354494"/>
    <w:rsid w:val="00356BA4"/>
    <w:rsid w:val="003643BD"/>
    <w:rsid w:val="003863F7"/>
    <w:rsid w:val="003961D6"/>
    <w:rsid w:val="003C053B"/>
    <w:rsid w:val="003D4B69"/>
    <w:rsid w:val="003E2669"/>
    <w:rsid w:val="003F7046"/>
    <w:rsid w:val="004020FD"/>
    <w:rsid w:val="00402D0D"/>
    <w:rsid w:val="004270B7"/>
    <w:rsid w:val="004420EA"/>
    <w:rsid w:val="00442CCD"/>
    <w:rsid w:val="00452E4A"/>
    <w:rsid w:val="00470D83"/>
    <w:rsid w:val="00475C11"/>
    <w:rsid w:val="0047743E"/>
    <w:rsid w:val="00481F99"/>
    <w:rsid w:val="00486203"/>
    <w:rsid w:val="00494CCE"/>
    <w:rsid w:val="004A0418"/>
    <w:rsid w:val="004C1781"/>
    <w:rsid w:val="004E3317"/>
    <w:rsid w:val="00513385"/>
    <w:rsid w:val="00515103"/>
    <w:rsid w:val="00532B12"/>
    <w:rsid w:val="005455A6"/>
    <w:rsid w:val="005544D3"/>
    <w:rsid w:val="00561EB2"/>
    <w:rsid w:val="0056343F"/>
    <w:rsid w:val="0056517E"/>
    <w:rsid w:val="00566592"/>
    <w:rsid w:val="00586BEE"/>
    <w:rsid w:val="005B058B"/>
    <w:rsid w:val="005B117F"/>
    <w:rsid w:val="005B12A9"/>
    <w:rsid w:val="005B5783"/>
    <w:rsid w:val="005E0230"/>
    <w:rsid w:val="00612066"/>
    <w:rsid w:val="00621351"/>
    <w:rsid w:val="00630712"/>
    <w:rsid w:val="0063330D"/>
    <w:rsid w:val="00666D8F"/>
    <w:rsid w:val="00692E6B"/>
    <w:rsid w:val="006B341D"/>
    <w:rsid w:val="006D5617"/>
    <w:rsid w:val="006E376A"/>
    <w:rsid w:val="00701D26"/>
    <w:rsid w:val="007118AF"/>
    <w:rsid w:val="00721976"/>
    <w:rsid w:val="00722914"/>
    <w:rsid w:val="0075413F"/>
    <w:rsid w:val="00772504"/>
    <w:rsid w:val="00797A34"/>
    <w:rsid w:val="007A014A"/>
    <w:rsid w:val="007A03F2"/>
    <w:rsid w:val="007B594B"/>
    <w:rsid w:val="007C4983"/>
    <w:rsid w:val="007C6A0F"/>
    <w:rsid w:val="007D64BE"/>
    <w:rsid w:val="007F5346"/>
    <w:rsid w:val="00814A57"/>
    <w:rsid w:val="00815282"/>
    <w:rsid w:val="0088255D"/>
    <w:rsid w:val="00894E26"/>
    <w:rsid w:val="008C5136"/>
    <w:rsid w:val="008C5EF7"/>
    <w:rsid w:val="008D54C4"/>
    <w:rsid w:val="008F2472"/>
    <w:rsid w:val="008F7A80"/>
    <w:rsid w:val="0090136E"/>
    <w:rsid w:val="00901904"/>
    <w:rsid w:val="00902555"/>
    <w:rsid w:val="0090379F"/>
    <w:rsid w:val="00926F12"/>
    <w:rsid w:val="009950CB"/>
    <w:rsid w:val="009977C4"/>
    <w:rsid w:val="009E283F"/>
    <w:rsid w:val="00A122F6"/>
    <w:rsid w:val="00A25D4C"/>
    <w:rsid w:val="00A3552C"/>
    <w:rsid w:val="00A41A7A"/>
    <w:rsid w:val="00A70F8C"/>
    <w:rsid w:val="00A72EB0"/>
    <w:rsid w:val="00A90855"/>
    <w:rsid w:val="00A918F7"/>
    <w:rsid w:val="00AB5087"/>
    <w:rsid w:val="00AC02FB"/>
    <w:rsid w:val="00AD2F95"/>
    <w:rsid w:val="00AE6567"/>
    <w:rsid w:val="00AE78EF"/>
    <w:rsid w:val="00B04113"/>
    <w:rsid w:val="00B04646"/>
    <w:rsid w:val="00B60DBA"/>
    <w:rsid w:val="00B63847"/>
    <w:rsid w:val="00BD55D7"/>
    <w:rsid w:val="00BF4CD7"/>
    <w:rsid w:val="00C028A7"/>
    <w:rsid w:val="00C03CDA"/>
    <w:rsid w:val="00C2550B"/>
    <w:rsid w:val="00C361AD"/>
    <w:rsid w:val="00C40A6B"/>
    <w:rsid w:val="00C518B9"/>
    <w:rsid w:val="00C52704"/>
    <w:rsid w:val="00C52E4C"/>
    <w:rsid w:val="00C6031C"/>
    <w:rsid w:val="00C66534"/>
    <w:rsid w:val="00C80A12"/>
    <w:rsid w:val="00C923E5"/>
    <w:rsid w:val="00CA1EF0"/>
    <w:rsid w:val="00CA483C"/>
    <w:rsid w:val="00CA7846"/>
    <w:rsid w:val="00CD317D"/>
    <w:rsid w:val="00CD52CA"/>
    <w:rsid w:val="00CE2F8F"/>
    <w:rsid w:val="00CF1250"/>
    <w:rsid w:val="00D6351F"/>
    <w:rsid w:val="00D70E17"/>
    <w:rsid w:val="00D70E33"/>
    <w:rsid w:val="00D73147"/>
    <w:rsid w:val="00D80846"/>
    <w:rsid w:val="00D8084D"/>
    <w:rsid w:val="00D83311"/>
    <w:rsid w:val="00D9526C"/>
    <w:rsid w:val="00DC28E7"/>
    <w:rsid w:val="00DD1E5A"/>
    <w:rsid w:val="00DD1FFD"/>
    <w:rsid w:val="00DF2672"/>
    <w:rsid w:val="00DF762F"/>
    <w:rsid w:val="00E133FE"/>
    <w:rsid w:val="00E43AE4"/>
    <w:rsid w:val="00E57570"/>
    <w:rsid w:val="00E60E03"/>
    <w:rsid w:val="00E66AD7"/>
    <w:rsid w:val="00EA4F9B"/>
    <w:rsid w:val="00EF1C93"/>
    <w:rsid w:val="00F02AD6"/>
    <w:rsid w:val="00F156E8"/>
    <w:rsid w:val="00F20CC1"/>
    <w:rsid w:val="00F26EFB"/>
    <w:rsid w:val="00F356F5"/>
    <w:rsid w:val="00F376DE"/>
    <w:rsid w:val="00F441E2"/>
    <w:rsid w:val="00F5633B"/>
    <w:rsid w:val="00F76F1C"/>
    <w:rsid w:val="00F8178D"/>
    <w:rsid w:val="00FA387F"/>
    <w:rsid w:val="00FB7838"/>
    <w:rsid w:val="00FC29EF"/>
    <w:rsid w:val="00FF194C"/>
    <w:rsid w:val="00FF6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5EF7"/>
    <w:rPr>
      <w:rFonts w:ascii="Tahoma" w:hAnsi="Tahoma" w:cs="Tahoma"/>
      <w:sz w:val="16"/>
      <w:szCs w:val="16"/>
    </w:rPr>
  </w:style>
  <w:style w:type="character" w:customStyle="1" w:styleId="BalloonTextChar">
    <w:name w:val="Balloon Text Char"/>
    <w:basedOn w:val="DefaultParagraphFont"/>
    <w:link w:val="BalloonText"/>
    <w:uiPriority w:val="99"/>
    <w:semiHidden/>
    <w:rsid w:val="008C5EF7"/>
    <w:rPr>
      <w:rFonts w:ascii="Tahoma" w:hAnsi="Tahoma" w:cs="Tahoma"/>
      <w:sz w:val="16"/>
      <w:szCs w:val="16"/>
      <w:lang w:val="nl-NL" w:eastAsia="nl-NL"/>
    </w:rPr>
  </w:style>
  <w:style w:type="paragraph" w:styleId="ListParagraph">
    <w:name w:val="List Paragraph"/>
    <w:basedOn w:val="Normal"/>
    <w:uiPriority w:val="34"/>
    <w:qFormat/>
    <w:rsid w:val="00CA1EF0"/>
    <w:pPr>
      <w:spacing w:after="240"/>
      <w:ind w:left="720"/>
      <w:contextualSpacing/>
    </w:pPr>
    <w:rPr>
      <w:rFonts w:asciiTheme="minorHAnsi" w:eastAsiaTheme="minorHAnsi" w:hAnsiTheme="minorHAnsi" w:cstheme="minorBidi"/>
      <w:szCs w:val="22"/>
      <w:lang w:val="nl-BE" w:eastAsia="en-US"/>
    </w:rPr>
  </w:style>
  <w:style w:type="paragraph" w:styleId="Header">
    <w:name w:val="header"/>
    <w:basedOn w:val="Normal"/>
    <w:link w:val="HeaderChar"/>
    <w:uiPriority w:val="99"/>
    <w:unhideWhenUsed/>
    <w:rsid w:val="00CA1EF0"/>
    <w:pPr>
      <w:tabs>
        <w:tab w:val="center" w:pos="4536"/>
        <w:tab w:val="right" w:pos="9072"/>
      </w:tabs>
    </w:pPr>
  </w:style>
  <w:style w:type="character" w:customStyle="1" w:styleId="HeaderChar">
    <w:name w:val="Header Char"/>
    <w:basedOn w:val="DefaultParagraphFont"/>
    <w:link w:val="Header"/>
    <w:uiPriority w:val="99"/>
    <w:rsid w:val="00CA1EF0"/>
    <w:rPr>
      <w:sz w:val="24"/>
      <w:szCs w:val="24"/>
      <w:lang w:val="nl-NL" w:eastAsia="nl-NL"/>
    </w:rPr>
  </w:style>
  <w:style w:type="table" w:styleId="TableGrid">
    <w:name w:val="Table Grid"/>
    <w:basedOn w:val="TableNormal"/>
    <w:uiPriority w:val="59"/>
    <w:rsid w:val="00CA1EF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eenafstand1">
    <w:name w:val="Geen afstand1"/>
    <w:uiPriority w:val="1"/>
    <w:qFormat/>
    <w:rsid w:val="007F5346"/>
    <w:rPr>
      <w:rFonts w:ascii="Calibri" w:eastAsia="Calibri" w:hAnsi="Calibri"/>
      <w:sz w:val="22"/>
      <w:szCs w:val="22"/>
      <w:lang w:val="nl-BE"/>
    </w:rPr>
  </w:style>
  <w:style w:type="paragraph" w:styleId="Footer">
    <w:name w:val="footer"/>
    <w:basedOn w:val="Normal"/>
    <w:link w:val="FooterChar"/>
    <w:uiPriority w:val="99"/>
    <w:unhideWhenUsed/>
    <w:rsid w:val="005B117F"/>
    <w:pPr>
      <w:tabs>
        <w:tab w:val="center" w:pos="4680"/>
        <w:tab w:val="right" w:pos="9360"/>
      </w:tabs>
    </w:pPr>
  </w:style>
  <w:style w:type="character" w:customStyle="1" w:styleId="FooterChar">
    <w:name w:val="Footer Char"/>
    <w:basedOn w:val="DefaultParagraphFont"/>
    <w:link w:val="Footer"/>
    <w:uiPriority w:val="99"/>
    <w:rsid w:val="005B117F"/>
    <w:rPr>
      <w:sz w:val="24"/>
      <w:szCs w:val="24"/>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5EF7"/>
    <w:rPr>
      <w:rFonts w:ascii="Tahoma" w:hAnsi="Tahoma" w:cs="Tahoma"/>
      <w:sz w:val="16"/>
      <w:szCs w:val="16"/>
    </w:rPr>
  </w:style>
  <w:style w:type="character" w:customStyle="1" w:styleId="BalloonTextChar">
    <w:name w:val="Balloon Text Char"/>
    <w:basedOn w:val="DefaultParagraphFont"/>
    <w:link w:val="BalloonText"/>
    <w:uiPriority w:val="99"/>
    <w:semiHidden/>
    <w:rsid w:val="008C5EF7"/>
    <w:rPr>
      <w:rFonts w:ascii="Tahoma" w:hAnsi="Tahoma" w:cs="Tahoma"/>
      <w:sz w:val="16"/>
      <w:szCs w:val="16"/>
      <w:lang w:val="nl-NL" w:eastAsia="nl-NL"/>
    </w:rPr>
  </w:style>
  <w:style w:type="paragraph" w:styleId="ListParagraph">
    <w:name w:val="List Paragraph"/>
    <w:basedOn w:val="Normal"/>
    <w:uiPriority w:val="34"/>
    <w:qFormat/>
    <w:rsid w:val="00CA1EF0"/>
    <w:pPr>
      <w:spacing w:after="240"/>
      <w:ind w:left="720"/>
      <w:contextualSpacing/>
    </w:pPr>
    <w:rPr>
      <w:rFonts w:asciiTheme="minorHAnsi" w:eastAsiaTheme="minorHAnsi" w:hAnsiTheme="minorHAnsi" w:cstheme="minorBidi"/>
      <w:szCs w:val="22"/>
      <w:lang w:val="nl-BE" w:eastAsia="en-US"/>
    </w:rPr>
  </w:style>
  <w:style w:type="paragraph" w:styleId="Header">
    <w:name w:val="header"/>
    <w:basedOn w:val="Normal"/>
    <w:link w:val="HeaderChar"/>
    <w:uiPriority w:val="99"/>
    <w:unhideWhenUsed/>
    <w:rsid w:val="00CA1EF0"/>
    <w:pPr>
      <w:tabs>
        <w:tab w:val="center" w:pos="4536"/>
        <w:tab w:val="right" w:pos="9072"/>
      </w:tabs>
    </w:pPr>
  </w:style>
  <w:style w:type="character" w:customStyle="1" w:styleId="HeaderChar">
    <w:name w:val="Header Char"/>
    <w:basedOn w:val="DefaultParagraphFont"/>
    <w:link w:val="Header"/>
    <w:uiPriority w:val="99"/>
    <w:rsid w:val="00CA1EF0"/>
    <w:rPr>
      <w:sz w:val="24"/>
      <w:szCs w:val="24"/>
      <w:lang w:val="nl-NL" w:eastAsia="nl-NL"/>
    </w:rPr>
  </w:style>
  <w:style w:type="table" w:styleId="TableGrid">
    <w:name w:val="Table Grid"/>
    <w:basedOn w:val="TableNormal"/>
    <w:uiPriority w:val="59"/>
    <w:rsid w:val="00CA1EF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eenafstand1">
    <w:name w:val="Geen afstand1"/>
    <w:uiPriority w:val="1"/>
    <w:qFormat/>
    <w:rsid w:val="007F5346"/>
    <w:rPr>
      <w:rFonts w:ascii="Calibri" w:eastAsia="Calibri" w:hAnsi="Calibri"/>
      <w:sz w:val="22"/>
      <w:szCs w:val="22"/>
      <w:lang w:val="nl-BE"/>
    </w:rPr>
  </w:style>
  <w:style w:type="paragraph" w:styleId="Footer">
    <w:name w:val="footer"/>
    <w:basedOn w:val="Normal"/>
    <w:link w:val="FooterChar"/>
    <w:uiPriority w:val="99"/>
    <w:unhideWhenUsed/>
    <w:rsid w:val="005B117F"/>
    <w:pPr>
      <w:tabs>
        <w:tab w:val="center" w:pos="4680"/>
        <w:tab w:val="right" w:pos="9360"/>
      </w:tabs>
    </w:pPr>
  </w:style>
  <w:style w:type="character" w:customStyle="1" w:styleId="FooterChar">
    <w:name w:val="Footer Char"/>
    <w:basedOn w:val="DefaultParagraphFont"/>
    <w:link w:val="Footer"/>
    <w:uiPriority w:val="99"/>
    <w:rsid w:val="005B117F"/>
    <w:rPr>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3FEC00ED41C7C438EF3DB731C7F5B16" ma:contentTypeVersion="0" ma:contentTypeDescription="Create a new document." ma:contentTypeScope="" ma:versionID="c8df200414009fd1400c13f720755ed2">
  <xsd:schema xmlns:xsd="http://www.w3.org/2001/XMLSchema" xmlns:xs="http://www.w3.org/2001/XMLSchema" xmlns:p="http://schemas.microsoft.com/office/2006/metadata/properties" targetNamespace="http://schemas.microsoft.com/office/2006/metadata/properties" ma:root="true" ma:fieldsID="e632581fadfa51a52ea46ddb307d92e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E0F671-0EB7-4500-B58E-196E4DD2A2A1}">
  <ds:schemaRefs>
    <ds:schemaRef ds:uri="http://schemas.openxmlformats.org/officeDocument/2006/bibliography"/>
  </ds:schemaRefs>
</ds:datastoreItem>
</file>

<file path=customXml/itemProps2.xml><?xml version="1.0" encoding="utf-8"?>
<ds:datastoreItem xmlns:ds="http://schemas.openxmlformats.org/officeDocument/2006/customXml" ds:itemID="{229B9FAC-77ED-4399-A030-BA13D7C4978E}"/>
</file>

<file path=customXml/itemProps3.xml><?xml version="1.0" encoding="utf-8"?>
<ds:datastoreItem xmlns:ds="http://schemas.openxmlformats.org/officeDocument/2006/customXml" ds:itemID="{9FA72102-6660-47EA-8140-14AAB8D58642}"/>
</file>

<file path=customXml/itemProps4.xml><?xml version="1.0" encoding="utf-8"?>
<ds:datastoreItem xmlns:ds="http://schemas.openxmlformats.org/officeDocument/2006/customXml" ds:itemID="{ED9E75C6-68C8-4FB9-988C-E2CE095C0995}"/>
</file>

<file path=docProps/app.xml><?xml version="1.0" encoding="utf-8"?>
<Properties xmlns="http://schemas.openxmlformats.org/officeDocument/2006/extended-properties" xmlns:vt="http://schemas.openxmlformats.org/officeDocument/2006/docPropsVTypes">
  <Template>Normal.dotm</Template>
  <TotalTime>7</TotalTime>
  <Pages>2</Pages>
  <Words>389</Words>
  <Characters>2218</Characters>
  <Application>Microsoft Office Word</Application>
  <DocSecurity>0</DocSecurity>
  <Lines>18</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296 – 297   BENELUXRAAD</vt:lpstr>
      <vt:lpstr>296 – 297   BENELUXRAAD</vt:lpstr>
    </vt:vector>
  </TitlesOfParts>
  <Company/>
  <LinksUpToDate>false</LinksUpToDate>
  <CharactersWithSpaces>2602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296 – 297   BENELUXRAAD</dc:title>
  <dc:creator>Lieve</dc:creator>
  <cp:lastModifiedBy>Lieve Famaey</cp:lastModifiedBy>
  <cp:revision>7</cp:revision>
  <cp:lastPrinted>2012-02-07T14:20:00Z</cp:lastPrinted>
  <dcterms:created xsi:type="dcterms:W3CDTF">2016-03-28T10:33:00Z</dcterms:created>
  <dcterms:modified xsi:type="dcterms:W3CDTF">2016-03-29T07:24:00Z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0x010100E3FEC00ED41C7C438EF3DB731C7F5B16</vt:lpwstr>
  </property>
</Properties>
</file>